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1D90" w14:textId="77777777" w:rsidR="00DB0FC0" w:rsidRDefault="000274B1">
      <w:pPr>
        <w:pStyle w:val="Heading1"/>
        <w:spacing w:before="78" w:line="253" w:lineRule="exact"/>
        <w:ind w:right="1624"/>
      </w:pPr>
      <w:r>
        <w:t>AGENDA</w:t>
      </w:r>
    </w:p>
    <w:p w14:paraId="52F00011" w14:textId="77777777" w:rsidR="00DB0FC0" w:rsidRDefault="000274B1">
      <w:pPr>
        <w:spacing w:line="253" w:lineRule="exact"/>
        <w:ind w:left="1606" w:right="1625"/>
        <w:jc w:val="center"/>
        <w:rPr>
          <w:b/>
        </w:rPr>
      </w:pPr>
      <w:r>
        <w:rPr>
          <w:b/>
        </w:rPr>
        <w:t>FREEPORT TOWN COUNCIL MEETING #02-24</w:t>
      </w:r>
    </w:p>
    <w:p w14:paraId="5C3F7573" w14:textId="77777777" w:rsidR="00DB0FC0" w:rsidRDefault="000274B1">
      <w:pPr>
        <w:spacing w:before="2"/>
        <w:ind w:left="1607" w:right="1625"/>
        <w:jc w:val="center"/>
        <w:rPr>
          <w:b/>
        </w:rPr>
      </w:pPr>
      <w:r>
        <w:rPr>
          <w:b/>
        </w:rPr>
        <w:t>TOWN COUNCIL CHAMBERS, 30 MAIN STREET, FREEPORT TUESDAY, JANUARY 16, 2024</w:t>
      </w:r>
    </w:p>
    <w:p w14:paraId="09899E7D" w14:textId="77777777" w:rsidR="00DB0FC0" w:rsidRDefault="000274B1">
      <w:pPr>
        <w:ind w:left="1607" w:right="1622"/>
        <w:jc w:val="center"/>
        <w:rPr>
          <w:b/>
        </w:rPr>
      </w:pPr>
      <w:r>
        <w:rPr>
          <w:b/>
        </w:rPr>
        <w:t>6:00 PM</w:t>
      </w:r>
    </w:p>
    <w:p w14:paraId="7F91CF7D" w14:textId="77777777" w:rsidR="00DB0FC0" w:rsidRDefault="00DB0FC0">
      <w:pPr>
        <w:pStyle w:val="BodyText"/>
        <w:spacing w:before="10"/>
        <w:rPr>
          <w:b/>
          <w:sz w:val="21"/>
        </w:rPr>
      </w:pPr>
    </w:p>
    <w:p w14:paraId="17D1E373" w14:textId="77777777" w:rsidR="00DB0FC0" w:rsidRDefault="000274B1">
      <w:pPr>
        <w:tabs>
          <w:tab w:val="left" w:pos="1540"/>
        </w:tabs>
        <w:ind w:left="1540" w:right="591" w:hanging="1440"/>
        <w:rPr>
          <w:b/>
        </w:rPr>
      </w:pPr>
      <w:r>
        <w:rPr>
          <w:b/>
        </w:rPr>
        <w:t>ZOOM:</w:t>
      </w:r>
      <w:r>
        <w:rPr>
          <w:b/>
        </w:rPr>
        <w:tab/>
        <w:t xml:space="preserve">Please click the link below to join the webinar: </w:t>
      </w:r>
      <w:hyperlink r:id="rId6">
        <w:r>
          <w:rPr>
            <w:b/>
            <w:color w:val="0000FF"/>
            <w:u w:val="thick" w:color="0000FF"/>
          </w:rPr>
          <w:t>https://us02web.zoom.us/j/88133174269</w:t>
        </w:r>
        <w:r>
          <w:rPr>
            <w:b/>
            <w:color w:val="0000FF"/>
          </w:rPr>
          <w:t xml:space="preserve"> </w:t>
        </w:r>
      </w:hyperlink>
      <w:r>
        <w:rPr>
          <w:b/>
        </w:rPr>
        <w:t xml:space="preserve">Or One tap </w:t>
      </w:r>
      <w:proofErr w:type="gramStart"/>
      <w:r>
        <w:rPr>
          <w:b/>
        </w:rPr>
        <w:t>mobile :</w:t>
      </w:r>
      <w:proofErr w:type="gramEnd"/>
      <w:r>
        <w:rPr>
          <w:b/>
        </w:rPr>
        <w:t xml:space="preserve"> +16469313860; Or Telephone: +1 646 931 3860 US; Webinar ID: 881 3317</w:t>
      </w:r>
      <w:r>
        <w:rPr>
          <w:b/>
          <w:spacing w:val="-3"/>
        </w:rPr>
        <w:t xml:space="preserve"> </w:t>
      </w:r>
      <w:r>
        <w:rPr>
          <w:b/>
        </w:rPr>
        <w:t>4269</w:t>
      </w:r>
    </w:p>
    <w:p w14:paraId="6A0F8220" w14:textId="77777777" w:rsidR="00DB0FC0" w:rsidRDefault="00DB0FC0">
      <w:pPr>
        <w:pStyle w:val="BodyText"/>
        <w:rPr>
          <w:b/>
        </w:rPr>
      </w:pPr>
    </w:p>
    <w:p w14:paraId="6FFFED2C" w14:textId="77777777" w:rsidR="00DB0FC0" w:rsidRDefault="000274B1">
      <w:pPr>
        <w:pStyle w:val="BodyText"/>
        <w:tabs>
          <w:tab w:val="left" w:pos="1540"/>
        </w:tabs>
        <w:spacing w:before="1"/>
        <w:ind w:left="100"/>
      </w:pPr>
      <w:r>
        <w:rPr>
          <w:b/>
        </w:rPr>
        <w:t>FROM</w:t>
      </w:r>
      <w:r>
        <w:t>:</w:t>
      </w:r>
      <w:r>
        <w:tab/>
        <w:t>Town Manager, Sophia</w:t>
      </w:r>
      <w:r>
        <w:rPr>
          <w:spacing w:val="-1"/>
        </w:rPr>
        <w:t xml:space="preserve"> </w:t>
      </w:r>
      <w:r>
        <w:t>Wilson</w:t>
      </w:r>
    </w:p>
    <w:p w14:paraId="483AB23C" w14:textId="77777777" w:rsidR="00DB0FC0" w:rsidRDefault="00DB0FC0">
      <w:pPr>
        <w:pStyle w:val="BodyText"/>
      </w:pPr>
    </w:p>
    <w:p w14:paraId="0ED48E61" w14:textId="77777777" w:rsidR="00DB0FC0" w:rsidRDefault="000274B1">
      <w:pPr>
        <w:pStyle w:val="BodyText"/>
        <w:tabs>
          <w:tab w:val="left" w:pos="1540"/>
        </w:tabs>
        <w:ind w:left="1540" w:right="3430" w:hanging="1440"/>
      </w:pPr>
      <w:r>
        <w:rPr>
          <w:b/>
        </w:rPr>
        <w:t>TO</w:t>
      </w:r>
      <w:r>
        <w:t>:</w:t>
      </w:r>
      <w:r>
        <w:tab/>
        <w:t>Council Chair, John Egan, 38 Curtis Road Councilor Vice Chair Daniel Piltch, 25 Quarry Lane Councilor Matthew Pillsbury, 36 Todd Brook Rd Councilor Chip Lawrence, 93 Hunter Road Councilor Darrel Fournier, 3 Fournier Drive Councilor Joanna Benoit, 1038 US Route 1 Councilor Eric C. Smith, 1464 US Route</w:t>
      </w:r>
      <w:r>
        <w:rPr>
          <w:spacing w:val="-5"/>
        </w:rPr>
        <w:t xml:space="preserve"> </w:t>
      </w:r>
      <w:r>
        <w:t>1</w:t>
      </w:r>
    </w:p>
    <w:p w14:paraId="0B66C5E8" w14:textId="77777777" w:rsidR="00DB0FC0" w:rsidRDefault="00DB0FC0">
      <w:pPr>
        <w:pStyle w:val="BodyText"/>
      </w:pPr>
    </w:p>
    <w:p w14:paraId="00C2FE45" w14:textId="77777777" w:rsidR="00DB0FC0" w:rsidRDefault="000274B1">
      <w:pPr>
        <w:ind w:left="100"/>
      </w:pPr>
      <w:r>
        <w:rPr>
          <w:b/>
          <w:u w:val="thick"/>
        </w:rPr>
        <w:t>FIRST ORDER OF BUSINESS</w:t>
      </w:r>
      <w:r>
        <w:t>: Pledge of Allegiance</w:t>
      </w:r>
    </w:p>
    <w:p w14:paraId="53A15E41" w14:textId="77777777" w:rsidR="00DB0FC0" w:rsidRDefault="00DB0FC0">
      <w:pPr>
        <w:pStyle w:val="BodyText"/>
        <w:spacing w:before="1"/>
        <w:rPr>
          <w:sz w:val="14"/>
        </w:rPr>
      </w:pPr>
    </w:p>
    <w:p w14:paraId="70A9BE80" w14:textId="77777777" w:rsidR="00DB0FC0" w:rsidRDefault="000274B1">
      <w:pPr>
        <w:pStyle w:val="BodyText"/>
        <w:spacing w:before="91"/>
        <w:ind w:left="100"/>
      </w:pPr>
      <w:r>
        <w:rPr>
          <w:b/>
          <w:u w:val="thick"/>
        </w:rPr>
        <w:t>SECOND ORDER OF BUSINESS</w:t>
      </w:r>
      <w:r>
        <w:t xml:space="preserve">: To waive the reading of the minutes of Meeting #01-24 held on January 2, </w:t>
      </w:r>
      <w:proofErr w:type="gramStart"/>
      <w:r>
        <w:t>2024</w:t>
      </w:r>
      <w:proofErr w:type="gramEnd"/>
      <w:r>
        <w:t xml:space="preserve"> and to accept the minutes as printed.</w:t>
      </w:r>
    </w:p>
    <w:p w14:paraId="3AFE2677" w14:textId="77777777" w:rsidR="00DB0FC0" w:rsidRDefault="00DB0FC0">
      <w:pPr>
        <w:pStyle w:val="BodyText"/>
      </w:pPr>
    </w:p>
    <w:p w14:paraId="431687B6" w14:textId="77777777" w:rsidR="00DB0FC0" w:rsidRDefault="000274B1">
      <w:pPr>
        <w:ind w:left="100"/>
      </w:pPr>
      <w:r>
        <w:rPr>
          <w:b/>
          <w:u w:val="thick"/>
        </w:rPr>
        <w:t>THIRD ORDER OF BUSINESS</w:t>
      </w:r>
      <w:r>
        <w:t>: Announcements (15 minutes)</w:t>
      </w:r>
    </w:p>
    <w:p w14:paraId="52611AD9" w14:textId="77777777" w:rsidR="00DB0FC0" w:rsidRDefault="00DB0FC0">
      <w:pPr>
        <w:pStyle w:val="BodyText"/>
        <w:spacing w:before="1"/>
        <w:rPr>
          <w:sz w:val="14"/>
        </w:rPr>
      </w:pPr>
    </w:p>
    <w:p w14:paraId="724FC67A" w14:textId="77777777" w:rsidR="00DB0FC0" w:rsidRDefault="000274B1">
      <w:pPr>
        <w:spacing w:before="92"/>
        <w:ind w:left="100"/>
      </w:pPr>
      <w:r>
        <w:rPr>
          <w:b/>
          <w:u w:val="thick"/>
        </w:rPr>
        <w:t>FOURTH ORDER OF BUSINESS</w:t>
      </w:r>
      <w:r>
        <w:t>: Information Exchange (15 minutes)</w:t>
      </w:r>
    </w:p>
    <w:p w14:paraId="797E39BE" w14:textId="77777777" w:rsidR="00DB0FC0" w:rsidRDefault="00DB0FC0">
      <w:pPr>
        <w:pStyle w:val="BodyText"/>
        <w:spacing w:before="1"/>
        <w:rPr>
          <w:sz w:val="14"/>
        </w:rPr>
      </w:pPr>
    </w:p>
    <w:p w14:paraId="7A7A1EF0" w14:textId="77777777" w:rsidR="00DB0FC0" w:rsidRDefault="000274B1">
      <w:pPr>
        <w:spacing w:before="91"/>
        <w:ind w:left="100"/>
      </w:pPr>
      <w:r>
        <w:rPr>
          <w:b/>
          <w:u w:val="thick"/>
        </w:rPr>
        <w:t>FIFTH ORDER OF BUSINESS</w:t>
      </w:r>
      <w:r>
        <w:rPr>
          <w:b/>
        </w:rPr>
        <w:t xml:space="preserve">: </w:t>
      </w:r>
      <w:r>
        <w:t>Town Manager’s Report (15 minutes)</w:t>
      </w:r>
    </w:p>
    <w:p w14:paraId="3A01D333" w14:textId="77777777" w:rsidR="00DB0FC0" w:rsidRDefault="00DB0FC0">
      <w:pPr>
        <w:pStyle w:val="BodyText"/>
        <w:spacing w:before="1"/>
        <w:rPr>
          <w:sz w:val="14"/>
        </w:rPr>
      </w:pPr>
    </w:p>
    <w:p w14:paraId="731028A9" w14:textId="77777777" w:rsidR="00DB0FC0" w:rsidRDefault="000274B1">
      <w:pPr>
        <w:spacing w:before="92" w:line="252" w:lineRule="exact"/>
        <w:ind w:left="100"/>
      </w:pPr>
      <w:r>
        <w:rPr>
          <w:b/>
          <w:u w:val="thick"/>
        </w:rPr>
        <w:t>SIXTH ORDER OF BUSINESS (PART I)</w:t>
      </w:r>
      <w:r>
        <w:t>: In person Public Comment Period – (30 Minutes)</w:t>
      </w:r>
    </w:p>
    <w:p w14:paraId="4DF4D321" w14:textId="77777777" w:rsidR="00DB0FC0" w:rsidRDefault="000274B1">
      <w:pPr>
        <w:pStyle w:val="BodyText"/>
        <w:spacing w:line="252" w:lineRule="exact"/>
        <w:ind w:left="883" w:right="1625"/>
        <w:jc w:val="center"/>
      </w:pPr>
      <w:r>
        <w:t>(Non-Agenda Items Only)</w:t>
      </w:r>
    </w:p>
    <w:p w14:paraId="44547D05" w14:textId="77777777" w:rsidR="00DB0FC0" w:rsidRDefault="00DB0FC0">
      <w:pPr>
        <w:pStyle w:val="BodyText"/>
      </w:pPr>
    </w:p>
    <w:p w14:paraId="784CEF19" w14:textId="77777777" w:rsidR="00DB0FC0" w:rsidRDefault="000274B1">
      <w:pPr>
        <w:ind w:left="100"/>
      </w:pPr>
      <w:r>
        <w:rPr>
          <w:b/>
          <w:u w:val="thick"/>
        </w:rPr>
        <w:t>SEVENTH ORDER OF BUSINESS</w:t>
      </w:r>
      <w:r>
        <w:t xml:space="preserve">: To </w:t>
      </w:r>
      <w:proofErr w:type="gramStart"/>
      <w:r>
        <w:t>take action</w:t>
      </w:r>
      <w:proofErr w:type="gramEnd"/>
      <w:r>
        <w:t xml:space="preserve"> on the following items of business as read by the Council Chairperson:</w:t>
      </w:r>
    </w:p>
    <w:p w14:paraId="3A7D7A75" w14:textId="77777777" w:rsidR="00DB0FC0" w:rsidRDefault="000274B1">
      <w:pPr>
        <w:pStyle w:val="BodyText"/>
        <w:spacing w:before="7"/>
        <w:rPr>
          <w:sz w:val="16"/>
        </w:rPr>
      </w:pPr>
      <w:r>
        <w:pict w14:anchorId="44BF38D3">
          <v:group id="_x0000_s1049" style="position:absolute;margin-left:1in;margin-top:11.5pt;width:467.75pt;height:1.2pt;z-index:-251658240;mso-wrap-distance-left:0;mso-wrap-distance-right:0;mso-position-horizontal-relative:page" coordorigin="1440,230" coordsize="9355,24">
            <v:line id="_x0000_s1051" style="position:absolute" from="9362,249" to="10795,249" strokeweight=".15578mm"/>
            <v:line id="_x0000_s1050" style="position:absolute" from="1440,235" to="10793,235" strokeweight=".48pt"/>
            <w10:wrap type="topAndBottom" anchorx="page"/>
          </v:group>
        </w:pict>
      </w:r>
    </w:p>
    <w:p w14:paraId="7ACFB563" w14:textId="77777777" w:rsidR="00DB0FC0" w:rsidRDefault="000274B1">
      <w:pPr>
        <w:pStyle w:val="BodyText"/>
        <w:tabs>
          <w:tab w:val="left" w:pos="2260"/>
        </w:tabs>
        <w:spacing w:line="222" w:lineRule="exact"/>
        <w:ind w:left="100"/>
      </w:pPr>
      <w:r>
        <w:t>ITEM</w:t>
      </w:r>
      <w:r>
        <w:rPr>
          <w:spacing w:val="-1"/>
        </w:rPr>
        <w:t xml:space="preserve"> </w:t>
      </w:r>
      <w:r>
        <w:t># 11-24</w:t>
      </w:r>
      <w:r>
        <w:tab/>
      </w:r>
      <w:r>
        <w:t>To consider action relative to adopting the January 16, 2024, Consent</w:t>
      </w:r>
      <w:r>
        <w:rPr>
          <w:spacing w:val="-10"/>
        </w:rPr>
        <w:t xml:space="preserve"> </w:t>
      </w:r>
      <w:r>
        <w:t>Agenda.</w:t>
      </w:r>
    </w:p>
    <w:p w14:paraId="0D6EA3D5" w14:textId="77777777" w:rsidR="00DB0FC0" w:rsidRDefault="00DB0FC0">
      <w:pPr>
        <w:pStyle w:val="BodyText"/>
      </w:pPr>
    </w:p>
    <w:p w14:paraId="688FE86F" w14:textId="77777777" w:rsidR="00DB0FC0" w:rsidRDefault="000274B1">
      <w:pPr>
        <w:pStyle w:val="BodyText"/>
        <w:ind w:left="2261"/>
      </w:pPr>
      <w:r>
        <w:rPr>
          <w:b/>
          <w:u w:val="thick"/>
        </w:rPr>
        <w:t>BE IT ORDERED</w:t>
      </w:r>
      <w:r>
        <w:t>: That the January 16, 2024, Consent Agenda be adopted.</w:t>
      </w:r>
    </w:p>
    <w:p w14:paraId="73D4E428" w14:textId="77777777" w:rsidR="00DB0FC0" w:rsidRDefault="00DB0FC0">
      <w:pPr>
        <w:pStyle w:val="BodyText"/>
        <w:spacing w:before="2"/>
        <w:rPr>
          <w:sz w:val="14"/>
        </w:rPr>
      </w:pPr>
    </w:p>
    <w:p w14:paraId="4941B9B5" w14:textId="77777777" w:rsidR="00DB0FC0" w:rsidRDefault="000274B1">
      <w:pPr>
        <w:pStyle w:val="BodyText"/>
        <w:spacing w:before="91"/>
        <w:ind w:left="2261"/>
      </w:pPr>
      <w:r>
        <w:t>(Council Chair Egan) (5 minutes)</w:t>
      </w:r>
    </w:p>
    <w:p w14:paraId="797E333C" w14:textId="77777777" w:rsidR="00DB0FC0" w:rsidRDefault="000274B1">
      <w:pPr>
        <w:pStyle w:val="BodyText"/>
        <w:spacing w:before="8"/>
        <w:rPr>
          <w:sz w:val="17"/>
        </w:rPr>
      </w:pPr>
      <w:r>
        <w:pict w14:anchorId="76F3BD02">
          <v:shape id="_x0000_s1048" style="position:absolute;margin-left:1in;margin-top:12.4pt;width:467.5pt;height:.1pt;z-index:-251657216;mso-wrap-distance-left:0;mso-wrap-distance-right:0;mso-position-horizontal-relative:page" coordorigin="1440,248" coordsize="9350,0" path="m1440,248r9350,e" filled="f" strokeweight=".15578mm">
            <v:path arrowok="t"/>
            <w10:wrap type="topAndBottom" anchorx="page"/>
          </v:shape>
        </w:pict>
      </w:r>
    </w:p>
    <w:p w14:paraId="798086DF" w14:textId="77777777" w:rsidR="00DB0FC0" w:rsidRDefault="000274B1">
      <w:pPr>
        <w:pStyle w:val="BodyText"/>
        <w:tabs>
          <w:tab w:val="left" w:pos="2260"/>
        </w:tabs>
        <w:spacing w:line="224" w:lineRule="exact"/>
        <w:ind w:left="100"/>
      </w:pPr>
      <w:r>
        <w:t>ITEM</w:t>
      </w:r>
      <w:r>
        <w:rPr>
          <w:spacing w:val="-1"/>
        </w:rPr>
        <w:t xml:space="preserve"> </w:t>
      </w:r>
      <w:r>
        <w:t># 12-24</w:t>
      </w:r>
      <w:r>
        <w:tab/>
      </w:r>
      <w:r>
        <w:t>To consider action relative to proposed amendments to Chapter 21,</w:t>
      </w:r>
      <w:r>
        <w:rPr>
          <w:spacing w:val="-12"/>
        </w:rPr>
        <w:t xml:space="preserve"> </w:t>
      </w:r>
      <w:r>
        <w:t>Freeport</w:t>
      </w:r>
    </w:p>
    <w:p w14:paraId="52C2FF70" w14:textId="77777777" w:rsidR="00DB0FC0" w:rsidRDefault="000274B1">
      <w:pPr>
        <w:pStyle w:val="BodyText"/>
        <w:ind w:left="2261" w:right="121"/>
      </w:pPr>
      <w:r>
        <w:t xml:space="preserve">Zoning Ordinance related to municipal compliance with 30-A M.R.S. §§ 4364 – 4364-C (including LD 2003, “An Act </w:t>
      </w:r>
      <w:proofErr w:type="gramStart"/>
      <w:r>
        <w:t>To</w:t>
      </w:r>
      <w:proofErr w:type="gramEnd"/>
      <w:r>
        <w:t xml:space="preserve"> Implement the Recommendations of the Commission To Increase Housing Opportunities in Maine by Studying Zoning</w:t>
      </w:r>
    </w:p>
    <w:p w14:paraId="1DCE5138" w14:textId="77777777" w:rsidR="00DB0FC0" w:rsidRDefault="000274B1">
      <w:pPr>
        <w:pStyle w:val="BodyText"/>
        <w:spacing w:line="252" w:lineRule="exact"/>
        <w:ind w:left="2261"/>
      </w:pPr>
      <w:r>
        <w:t>and Land Use Restrictions”). PUBLIC HEARING</w:t>
      </w:r>
    </w:p>
    <w:p w14:paraId="0F0E898B" w14:textId="77777777" w:rsidR="00DB0FC0" w:rsidRDefault="00DB0FC0">
      <w:pPr>
        <w:pStyle w:val="BodyText"/>
        <w:spacing w:before="11"/>
        <w:rPr>
          <w:sz w:val="21"/>
        </w:rPr>
      </w:pPr>
    </w:p>
    <w:p w14:paraId="3BBF55D0" w14:textId="77777777" w:rsidR="00DB0FC0" w:rsidRDefault="000274B1">
      <w:pPr>
        <w:pStyle w:val="BodyText"/>
        <w:ind w:left="2261" w:right="4115"/>
      </w:pPr>
      <w:r>
        <w:t xml:space="preserve">The Chair opens the Public Hearing </w:t>
      </w:r>
      <w:proofErr w:type="gramStart"/>
      <w:r>
        <w:t>The</w:t>
      </w:r>
      <w:proofErr w:type="gramEnd"/>
      <w:r>
        <w:t xml:space="preserve"> Chair closes the Public Hearing</w:t>
      </w:r>
    </w:p>
    <w:p w14:paraId="364BEEDF" w14:textId="77777777" w:rsidR="00DB0FC0" w:rsidRDefault="00DB0FC0">
      <w:pPr>
        <w:sectPr w:rsidR="00DB0FC0">
          <w:type w:val="continuous"/>
          <w:pgSz w:w="12240" w:h="15840"/>
          <w:pgMar w:top="1360" w:right="1320" w:bottom="280" w:left="1340" w:header="720" w:footer="720" w:gutter="0"/>
          <w:cols w:space="720"/>
        </w:sectPr>
      </w:pPr>
    </w:p>
    <w:p w14:paraId="1A17A07B" w14:textId="77777777" w:rsidR="00DB0FC0" w:rsidRDefault="00DB0FC0">
      <w:pPr>
        <w:pStyle w:val="BodyText"/>
        <w:rPr>
          <w:sz w:val="20"/>
        </w:rPr>
      </w:pPr>
    </w:p>
    <w:p w14:paraId="17743C65" w14:textId="77777777" w:rsidR="00DB0FC0" w:rsidRDefault="000274B1">
      <w:pPr>
        <w:pStyle w:val="BodyText"/>
        <w:spacing w:before="209"/>
        <w:ind w:left="2261" w:right="251"/>
      </w:pPr>
      <w:r>
        <w:rPr>
          <w:b/>
          <w:u w:val="thick"/>
        </w:rPr>
        <w:t>BE IT ORDAINED</w:t>
      </w:r>
      <w:r>
        <w:t>: That the proposed amendments to Chapter 21, Freeport Zoning Ordinance related to municipal compliance with 30-A M.R.S. §§ 4364 – 4364-C. be approved.</w:t>
      </w:r>
    </w:p>
    <w:p w14:paraId="613D9A86" w14:textId="77777777" w:rsidR="00DB0FC0" w:rsidRDefault="00DB0FC0">
      <w:pPr>
        <w:pStyle w:val="BodyText"/>
      </w:pPr>
    </w:p>
    <w:p w14:paraId="135DEA7D" w14:textId="77777777" w:rsidR="00DB0FC0" w:rsidRDefault="000274B1">
      <w:pPr>
        <w:spacing w:before="1"/>
        <w:ind w:left="2261" w:right="229"/>
        <w:rPr>
          <w:i/>
        </w:rPr>
      </w:pPr>
      <w:r>
        <w:rPr>
          <w:i/>
        </w:rPr>
        <w:t xml:space="preserve">Note: The proposed amendments will potentially allow more housing in almost all zoning districts; add a new section, Section 536. Affordable Housing Density Bonus; </w:t>
      </w:r>
      <w:proofErr w:type="gramStart"/>
      <w:r>
        <w:rPr>
          <w:i/>
        </w:rPr>
        <w:t>and also</w:t>
      </w:r>
      <w:proofErr w:type="gramEnd"/>
      <w:r>
        <w:rPr>
          <w:i/>
        </w:rPr>
        <w:t xml:space="preserve"> include amendments to lower barriers to the development of Accessory Dwelling Units (Accessory Apartments). Additional non-substantive text amendments are also proposed.</w:t>
      </w:r>
    </w:p>
    <w:p w14:paraId="14F96ECA" w14:textId="77777777" w:rsidR="00DB0FC0" w:rsidRDefault="00DB0FC0">
      <w:pPr>
        <w:pStyle w:val="BodyText"/>
        <w:spacing w:before="10"/>
        <w:rPr>
          <w:i/>
          <w:sz w:val="21"/>
        </w:rPr>
      </w:pPr>
    </w:p>
    <w:p w14:paraId="401C09C2" w14:textId="77777777" w:rsidR="00DB0FC0" w:rsidRDefault="000274B1">
      <w:pPr>
        <w:pStyle w:val="BodyText"/>
        <w:ind w:left="2261"/>
      </w:pPr>
      <w:r>
        <w:t>(Assistant Town Planner, Cecilia Smith) (15 minutes)</w:t>
      </w:r>
    </w:p>
    <w:p w14:paraId="0EAF312B" w14:textId="77777777" w:rsidR="00DB0FC0" w:rsidRDefault="000274B1">
      <w:pPr>
        <w:pStyle w:val="BodyText"/>
        <w:spacing w:before="10"/>
        <w:rPr>
          <w:sz w:val="17"/>
        </w:rPr>
      </w:pPr>
      <w:r>
        <w:pict w14:anchorId="7FA6E511">
          <v:shape id="_x0000_s1047" style="position:absolute;margin-left:1in;margin-top:12.5pt;width:462pt;height:.1pt;z-index:-251656192;mso-wrap-distance-left:0;mso-wrap-distance-right:0;mso-position-horizontal-relative:page" coordorigin="1440,250" coordsize="9240,0" path="m1440,250r9240,e" filled="f" strokeweight=".15578mm">
            <v:path arrowok="t"/>
            <w10:wrap type="topAndBottom" anchorx="page"/>
          </v:shape>
        </w:pict>
      </w:r>
    </w:p>
    <w:p w14:paraId="71FE025B" w14:textId="77777777" w:rsidR="00DB0FC0" w:rsidRDefault="000274B1">
      <w:pPr>
        <w:pStyle w:val="BodyText"/>
        <w:tabs>
          <w:tab w:val="left" w:pos="2260"/>
        </w:tabs>
        <w:spacing w:line="222" w:lineRule="exact"/>
        <w:ind w:left="100"/>
      </w:pPr>
      <w:r>
        <w:t>ITEM</w:t>
      </w:r>
      <w:r>
        <w:rPr>
          <w:spacing w:val="-1"/>
        </w:rPr>
        <w:t xml:space="preserve"> </w:t>
      </w:r>
      <w:r>
        <w:t># 13-24</w:t>
      </w:r>
      <w:r>
        <w:tab/>
        <w:t>To consider action relative proposed amendments to Chapter 25,</w:t>
      </w:r>
      <w:r>
        <w:rPr>
          <w:spacing w:val="-15"/>
        </w:rPr>
        <w:t xml:space="preserve"> </w:t>
      </w:r>
      <w:r>
        <w:t>Freeport</w:t>
      </w:r>
    </w:p>
    <w:p w14:paraId="38AD3EB1" w14:textId="77777777" w:rsidR="00DB0FC0" w:rsidRDefault="000274B1">
      <w:pPr>
        <w:pStyle w:val="BodyText"/>
        <w:spacing w:before="2"/>
        <w:ind w:left="2261" w:right="131"/>
      </w:pPr>
      <w:r>
        <w:t xml:space="preserve">Subdivision Ordinance. </w:t>
      </w:r>
      <w:proofErr w:type="gramStart"/>
      <w:r>
        <w:t>The majority of</w:t>
      </w:r>
      <w:proofErr w:type="gramEnd"/>
      <w:r>
        <w:t xml:space="preserve"> the changes are related to municipal compliance with 30-A M.R.S.A. §§ 4364 – 4364-C (including LD 2003, “An Act to Implement the Recommendations of the Commission to Increase Housing Opportunities in Maine by Studying Zoning and Land Use</w:t>
      </w:r>
      <w:r>
        <w:rPr>
          <w:spacing w:val="-19"/>
        </w:rPr>
        <w:t xml:space="preserve"> </w:t>
      </w:r>
      <w:r>
        <w:t>Restrictions”).</w:t>
      </w:r>
    </w:p>
    <w:p w14:paraId="694AD9D9" w14:textId="77777777" w:rsidR="00DB0FC0" w:rsidRDefault="000274B1">
      <w:pPr>
        <w:pStyle w:val="BodyText"/>
        <w:ind w:left="2261" w:right="160"/>
      </w:pPr>
      <w:r>
        <w:t>Additional proposed amendments include adding and/or amending standards to comply with State subdivision approval standards (M.R.S. 30-A § 4404) and as previously discussed by the Planning Board); several non-substantial text amendments to update reference documents used throughout the Ordinance; and non-substantial text amendments for clarification purposes. PUBLIC HEARING</w:t>
      </w:r>
    </w:p>
    <w:p w14:paraId="779459F5" w14:textId="77777777" w:rsidR="00DB0FC0" w:rsidRDefault="00DB0FC0">
      <w:pPr>
        <w:pStyle w:val="BodyText"/>
        <w:spacing w:before="11"/>
        <w:rPr>
          <w:sz w:val="21"/>
        </w:rPr>
      </w:pPr>
    </w:p>
    <w:p w14:paraId="114BFD13" w14:textId="77777777" w:rsidR="00DB0FC0" w:rsidRDefault="000274B1">
      <w:pPr>
        <w:pStyle w:val="BodyText"/>
        <w:ind w:left="2261" w:right="4115"/>
      </w:pPr>
      <w:r>
        <w:t xml:space="preserve">The Chair opens the Public Hearing </w:t>
      </w:r>
      <w:proofErr w:type="gramStart"/>
      <w:r>
        <w:t>The</w:t>
      </w:r>
      <w:proofErr w:type="gramEnd"/>
      <w:r>
        <w:t xml:space="preserve"> Chair closes the Public Hearing</w:t>
      </w:r>
    </w:p>
    <w:p w14:paraId="2B387920" w14:textId="77777777" w:rsidR="00DB0FC0" w:rsidRDefault="00DB0FC0">
      <w:pPr>
        <w:pStyle w:val="BodyText"/>
      </w:pPr>
    </w:p>
    <w:p w14:paraId="308B9572" w14:textId="77777777" w:rsidR="00DB0FC0" w:rsidRDefault="000274B1">
      <w:pPr>
        <w:pStyle w:val="BodyText"/>
        <w:ind w:left="2261" w:right="131"/>
      </w:pPr>
      <w:r>
        <w:rPr>
          <w:b/>
          <w:u w:val="thick"/>
        </w:rPr>
        <w:t>BE IT ORDAINED</w:t>
      </w:r>
      <w:r>
        <w:t xml:space="preserve">: That the proposed amendments to Chapter 25, Freeport Subdivision Ordinance. </w:t>
      </w:r>
      <w:proofErr w:type="gramStart"/>
      <w:r>
        <w:t>The majority of</w:t>
      </w:r>
      <w:proofErr w:type="gramEnd"/>
      <w:r>
        <w:t xml:space="preserve"> the changes are related to municipal compliance with 30-A M.R.S.A. §§ 4364 – 4364-C (including LD 2003, “An Act to Implement the Recommendations of the Commission to Increase Housing Opportunities in Maine by Studying Zoning and Land Use Restrictions”).</w:t>
      </w:r>
    </w:p>
    <w:p w14:paraId="75F10190" w14:textId="77777777" w:rsidR="00DB0FC0" w:rsidRDefault="000274B1">
      <w:pPr>
        <w:pStyle w:val="BodyText"/>
        <w:ind w:left="2261" w:right="249"/>
      </w:pPr>
      <w:r>
        <w:t>Additional proposed amendments include adding and/or amending standards to comply with State subdivision approval standards (M.R.S. 30-A § 4404) and as previously discussed by the Planning Board); several non-substantial text amendments to update reference documents used throughout the Ordinance; and non-substantial text amendments for clarification purposes be approved.</w:t>
      </w:r>
    </w:p>
    <w:p w14:paraId="39D5F8A2" w14:textId="77777777" w:rsidR="00DB0FC0" w:rsidRDefault="00DB0FC0">
      <w:pPr>
        <w:pStyle w:val="BodyText"/>
        <w:spacing w:before="10"/>
        <w:rPr>
          <w:sz w:val="21"/>
        </w:rPr>
      </w:pPr>
    </w:p>
    <w:p w14:paraId="60B03A7D" w14:textId="77777777" w:rsidR="00DB0FC0" w:rsidRDefault="000274B1">
      <w:pPr>
        <w:pStyle w:val="BodyText"/>
        <w:ind w:left="2261"/>
      </w:pPr>
      <w:r>
        <w:t>(Assistant Town Planner, Cecilia Smith) (10 minutes)</w:t>
      </w:r>
    </w:p>
    <w:p w14:paraId="63C0ACDE" w14:textId="77777777" w:rsidR="00DB0FC0" w:rsidRDefault="000274B1">
      <w:pPr>
        <w:pStyle w:val="BodyText"/>
        <w:spacing w:before="11"/>
        <w:rPr>
          <w:sz w:val="17"/>
        </w:rPr>
      </w:pPr>
      <w:r>
        <w:pict w14:anchorId="40AEBA62">
          <v:shape id="_x0000_s1046" style="position:absolute;margin-left:1in;margin-top:12.55pt;width:456.5pt;height:.1pt;z-index:-251655168;mso-wrap-distance-left:0;mso-wrap-distance-right:0;mso-position-horizontal-relative:page" coordorigin="1440,251" coordsize="9130,0" path="m1440,251r9130,e" filled="f" strokeweight=".15578mm">
            <v:path arrowok="t"/>
            <w10:wrap type="topAndBottom" anchorx="page"/>
          </v:shape>
        </w:pict>
      </w:r>
    </w:p>
    <w:p w14:paraId="71B4AA38" w14:textId="77777777" w:rsidR="00DB0FC0" w:rsidRDefault="000274B1">
      <w:pPr>
        <w:pStyle w:val="BodyText"/>
        <w:tabs>
          <w:tab w:val="left" w:pos="2260"/>
        </w:tabs>
        <w:spacing w:line="223" w:lineRule="exact"/>
        <w:ind w:left="100"/>
      </w:pPr>
      <w:r>
        <w:t>ITEM</w:t>
      </w:r>
      <w:r>
        <w:rPr>
          <w:spacing w:val="-1"/>
        </w:rPr>
        <w:t xml:space="preserve"> </w:t>
      </w:r>
      <w:r>
        <w:t># 14-24</w:t>
      </w:r>
      <w:r>
        <w:tab/>
        <w:t>To consider action relative to proposed amendments to Chapter 65,</w:t>
      </w:r>
      <w:r>
        <w:rPr>
          <w:spacing w:val="-11"/>
        </w:rPr>
        <w:t xml:space="preserve"> </w:t>
      </w:r>
      <w:r>
        <w:t>Freeport</w:t>
      </w:r>
    </w:p>
    <w:p w14:paraId="3AF323ED" w14:textId="77777777" w:rsidR="00DB0FC0" w:rsidRDefault="000274B1">
      <w:pPr>
        <w:pStyle w:val="BodyText"/>
        <w:spacing w:before="1" w:line="252" w:lineRule="exact"/>
        <w:ind w:left="2261"/>
      </w:pPr>
      <w:r>
        <w:t>Shoreland Zoning Ordinance, related to municipal compliance with 30-A M.R.S.</w:t>
      </w:r>
    </w:p>
    <w:p w14:paraId="1CB5FF0F" w14:textId="77777777" w:rsidR="00DB0FC0" w:rsidRDefault="000274B1">
      <w:pPr>
        <w:pStyle w:val="BodyText"/>
        <w:ind w:left="2261" w:right="121"/>
      </w:pPr>
      <w:r>
        <w:t>§§ 4364 – 4364-C (including LD 2003, “An Act to Implement the Recommendations of the Commission to Increase Housing Opportunities in Maine by Studying Zoning and Land Use Restrictions”). PUBLIC HEARING</w:t>
      </w:r>
    </w:p>
    <w:p w14:paraId="0D06B2A0" w14:textId="77777777" w:rsidR="00DB0FC0" w:rsidRDefault="00DB0FC0">
      <w:pPr>
        <w:pStyle w:val="BodyText"/>
      </w:pPr>
    </w:p>
    <w:p w14:paraId="54FF653D" w14:textId="77777777" w:rsidR="00DB0FC0" w:rsidRDefault="000274B1">
      <w:pPr>
        <w:pStyle w:val="BodyText"/>
        <w:spacing w:before="1"/>
        <w:ind w:left="2261" w:right="4115"/>
      </w:pPr>
      <w:r>
        <w:t xml:space="preserve">The Chair opens the Public Hearing </w:t>
      </w:r>
      <w:proofErr w:type="gramStart"/>
      <w:r>
        <w:t>The</w:t>
      </w:r>
      <w:proofErr w:type="gramEnd"/>
      <w:r>
        <w:t xml:space="preserve"> Chair closes the Public Hearing</w:t>
      </w:r>
    </w:p>
    <w:p w14:paraId="64DBA914" w14:textId="77777777" w:rsidR="00DB0FC0" w:rsidRDefault="00DB0FC0">
      <w:pPr>
        <w:sectPr w:rsidR="00DB0FC0">
          <w:headerReference w:type="default" r:id="rId7"/>
          <w:pgSz w:w="12240" w:h="15840"/>
          <w:pgMar w:top="1360" w:right="1320" w:bottom="280" w:left="1340" w:header="729" w:footer="0" w:gutter="0"/>
          <w:cols w:space="720"/>
        </w:sectPr>
      </w:pPr>
    </w:p>
    <w:p w14:paraId="59F24EE3" w14:textId="77777777" w:rsidR="00DB0FC0" w:rsidRDefault="000274B1">
      <w:pPr>
        <w:pStyle w:val="BodyText"/>
        <w:spacing w:before="187"/>
        <w:ind w:left="2261" w:right="168"/>
      </w:pPr>
      <w:r>
        <w:rPr>
          <w:b/>
          <w:u w:val="thick"/>
        </w:rPr>
        <w:lastRenderedPageBreak/>
        <w:t>BE IT ORDAINED</w:t>
      </w:r>
      <w:r>
        <w:t>: That the proposed amendments to Chapter 65, Freeport Shoreland Zoning Ordinance, related to municipal compliance with 30-A M.R.S.</w:t>
      </w:r>
    </w:p>
    <w:p w14:paraId="3FC94683" w14:textId="77777777" w:rsidR="00DB0FC0" w:rsidRDefault="000274B1">
      <w:pPr>
        <w:pStyle w:val="BodyText"/>
        <w:ind w:left="2261" w:right="626"/>
      </w:pPr>
      <w:r>
        <w:t>§§ 4364 – 4364-C (including LD 2003, “An Act to Implement the Recommendations of the Commission to Increase Housing Opportunities in Maine by Studying Zoning and Land Use Restrictions”) be approved.</w:t>
      </w:r>
    </w:p>
    <w:p w14:paraId="27A2E695" w14:textId="77777777" w:rsidR="00DB0FC0" w:rsidRDefault="00DB0FC0">
      <w:pPr>
        <w:pStyle w:val="BodyText"/>
        <w:spacing w:before="10"/>
        <w:rPr>
          <w:sz w:val="21"/>
        </w:rPr>
      </w:pPr>
    </w:p>
    <w:p w14:paraId="2F74B78C" w14:textId="77777777" w:rsidR="00DB0FC0" w:rsidRDefault="000274B1">
      <w:pPr>
        <w:ind w:left="2261"/>
        <w:rPr>
          <w:i/>
        </w:rPr>
      </w:pPr>
      <w:r>
        <w:rPr>
          <w:i/>
        </w:rPr>
        <w:t>Note: The intent of the proposed changes is to keep consistent with the proposed amendments in the Freeport Zoning Ordinance and to clarify that Accessory Dwelling Units are still subject to Shoreland Zoning Space Standards.</w:t>
      </w:r>
    </w:p>
    <w:p w14:paraId="2BB25266" w14:textId="77777777" w:rsidR="00DB0FC0" w:rsidRDefault="00DB0FC0">
      <w:pPr>
        <w:pStyle w:val="BodyText"/>
        <w:spacing w:before="1"/>
        <w:rPr>
          <w:i/>
        </w:rPr>
      </w:pPr>
    </w:p>
    <w:p w14:paraId="730FD30A" w14:textId="77777777" w:rsidR="00DB0FC0" w:rsidRDefault="000274B1">
      <w:pPr>
        <w:pStyle w:val="BodyText"/>
        <w:ind w:left="2261"/>
      </w:pPr>
      <w:r>
        <w:t>(Assistant Town Planner, Cecilia Smith) (10 minutes)</w:t>
      </w:r>
    </w:p>
    <w:p w14:paraId="41202B7B" w14:textId="77777777" w:rsidR="00DB0FC0" w:rsidRDefault="000274B1">
      <w:pPr>
        <w:pStyle w:val="BodyText"/>
        <w:spacing w:before="8"/>
        <w:rPr>
          <w:sz w:val="17"/>
        </w:rPr>
      </w:pPr>
      <w:r>
        <w:pict w14:anchorId="0A310929">
          <v:shape id="_x0000_s1045" style="position:absolute;margin-left:1in;margin-top:12.4pt;width:467.5pt;height:.1pt;z-index:-251654144;mso-wrap-distance-left:0;mso-wrap-distance-right:0;mso-position-horizontal-relative:page" coordorigin="1440,248" coordsize="9350,0" path="m1440,248r9350,e" filled="f" strokeweight=".15578mm">
            <v:path arrowok="t"/>
            <w10:wrap type="topAndBottom" anchorx="page"/>
          </v:shape>
        </w:pict>
      </w:r>
    </w:p>
    <w:p w14:paraId="0A30E979" w14:textId="77777777" w:rsidR="00DB0FC0" w:rsidRDefault="000274B1">
      <w:pPr>
        <w:pStyle w:val="BodyText"/>
        <w:tabs>
          <w:tab w:val="left" w:pos="2260"/>
        </w:tabs>
        <w:spacing w:line="224" w:lineRule="exact"/>
        <w:ind w:left="100"/>
      </w:pPr>
      <w:r>
        <w:t>ITEM</w:t>
      </w:r>
      <w:r>
        <w:rPr>
          <w:spacing w:val="-1"/>
        </w:rPr>
        <w:t xml:space="preserve"> </w:t>
      </w:r>
      <w:r>
        <w:t># 15-24</w:t>
      </w:r>
      <w:r>
        <w:tab/>
        <w:t>To consider action relative to proposed amendments to Chapter 22,</w:t>
      </w:r>
      <w:r>
        <w:rPr>
          <w:spacing w:val="-11"/>
        </w:rPr>
        <w:t xml:space="preserve"> </w:t>
      </w:r>
      <w:r>
        <w:t>Design</w:t>
      </w:r>
    </w:p>
    <w:p w14:paraId="11798DFE" w14:textId="77777777" w:rsidR="00DB0FC0" w:rsidRDefault="000274B1">
      <w:pPr>
        <w:pStyle w:val="BodyText"/>
        <w:spacing w:line="252" w:lineRule="exact"/>
        <w:ind w:left="2261"/>
      </w:pPr>
      <w:r>
        <w:t>Review Ordinance. PUBLIC HEARING</w:t>
      </w:r>
    </w:p>
    <w:p w14:paraId="7F49043D" w14:textId="77777777" w:rsidR="00DB0FC0" w:rsidRDefault="00DB0FC0">
      <w:pPr>
        <w:pStyle w:val="BodyText"/>
        <w:spacing w:before="1"/>
      </w:pPr>
    </w:p>
    <w:p w14:paraId="2F34967E" w14:textId="77777777" w:rsidR="00DB0FC0" w:rsidRDefault="000274B1">
      <w:pPr>
        <w:pStyle w:val="BodyText"/>
        <w:ind w:left="2261"/>
      </w:pPr>
      <w:r>
        <w:rPr>
          <w:b/>
          <w:u w:val="thick"/>
        </w:rPr>
        <w:t>BE IT ORDAINED</w:t>
      </w:r>
      <w:r>
        <w:t>: That the proposed amendments to Chapter 22, Design Review Ordinance be approved.</w:t>
      </w:r>
    </w:p>
    <w:p w14:paraId="0F7E1CD8" w14:textId="77777777" w:rsidR="00DB0FC0" w:rsidRDefault="00DB0FC0">
      <w:pPr>
        <w:pStyle w:val="BodyText"/>
        <w:spacing w:before="11"/>
        <w:rPr>
          <w:sz w:val="21"/>
        </w:rPr>
      </w:pPr>
    </w:p>
    <w:p w14:paraId="74253F5E" w14:textId="77777777" w:rsidR="00DB0FC0" w:rsidRDefault="000274B1">
      <w:pPr>
        <w:ind w:left="2261" w:right="223"/>
        <w:rPr>
          <w:i/>
        </w:rPr>
      </w:pPr>
      <w:r>
        <w:rPr>
          <w:i/>
        </w:rPr>
        <w:t>Note</w:t>
      </w:r>
      <w:r>
        <w:t xml:space="preserve">: </w:t>
      </w:r>
      <w:r>
        <w:rPr>
          <w:i/>
        </w:rPr>
        <w:t>The purpose of the proposed amendments is to: clarify definitions, including adding new definitions for previously undefined terms; clarify review standards; change some of the thresholds for when review is required and what type of review is required; add exemptions for certain projects that will no longer require a Design Review Certificate, and thresholds for projects that will qualify for Administrative Approvals; clarify submission requirements; change the appeals process; eliminate the Color Overlay</w:t>
      </w:r>
      <w:r>
        <w:rPr>
          <w:i/>
        </w:rPr>
        <w:t xml:space="preserve"> District; and, modify the Design Review District boundaries and update the District map(s). The draft amendments incorporate the recommendations for the Central Core Working Group (CCWG).</w:t>
      </w:r>
    </w:p>
    <w:p w14:paraId="53FCDC21" w14:textId="77777777" w:rsidR="00DB0FC0" w:rsidRDefault="00DB0FC0">
      <w:pPr>
        <w:pStyle w:val="BodyText"/>
        <w:spacing w:before="1"/>
        <w:rPr>
          <w:i/>
        </w:rPr>
      </w:pPr>
    </w:p>
    <w:p w14:paraId="2695B5E2" w14:textId="77777777" w:rsidR="00DB0FC0" w:rsidRDefault="000274B1">
      <w:pPr>
        <w:pStyle w:val="BodyText"/>
        <w:ind w:left="2261"/>
      </w:pPr>
      <w:r>
        <w:t>(Town Planner, Caroline Pelletier) (15 minutes)</w:t>
      </w:r>
    </w:p>
    <w:p w14:paraId="586F550C" w14:textId="77777777" w:rsidR="00DB0FC0" w:rsidRDefault="000274B1">
      <w:pPr>
        <w:pStyle w:val="BodyText"/>
        <w:spacing w:before="8"/>
        <w:rPr>
          <w:sz w:val="17"/>
        </w:rPr>
      </w:pPr>
      <w:r>
        <w:pict w14:anchorId="16392F48">
          <v:shape id="_x0000_s1044" style="position:absolute;margin-left:1in;margin-top:12.4pt;width:467.5pt;height:.1pt;z-index:-251653120;mso-wrap-distance-left:0;mso-wrap-distance-right:0;mso-position-horizontal-relative:page" coordorigin="1440,248" coordsize="9350,0" path="m1440,248r9350,e" filled="f" strokeweight=".15578mm">
            <v:path arrowok="t"/>
            <w10:wrap type="topAndBottom" anchorx="page"/>
          </v:shape>
        </w:pict>
      </w:r>
    </w:p>
    <w:p w14:paraId="421EA52B" w14:textId="77777777" w:rsidR="00DB0FC0" w:rsidRDefault="000274B1">
      <w:pPr>
        <w:pStyle w:val="BodyText"/>
        <w:tabs>
          <w:tab w:val="left" w:pos="2260"/>
        </w:tabs>
        <w:spacing w:line="224" w:lineRule="exact"/>
        <w:ind w:left="100"/>
      </w:pPr>
      <w:r>
        <w:t>ITEM</w:t>
      </w:r>
      <w:r>
        <w:rPr>
          <w:spacing w:val="-1"/>
        </w:rPr>
        <w:t xml:space="preserve"> </w:t>
      </w:r>
      <w:r>
        <w:t># 16-24</w:t>
      </w:r>
      <w:r>
        <w:tab/>
        <w:t>To consider action relative proposed amendments to Chapter 31-Coastal</w:t>
      </w:r>
      <w:r>
        <w:rPr>
          <w:spacing w:val="-9"/>
        </w:rPr>
        <w:t xml:space="preserve"> </w:t>
      </w:r>
      <w:r>
        <w:t>Waters</w:t>
      </w:r>
    </w:p>
    <w:p w14:paraId="2CB34D78" w14:textId="77777777" w:rsidR="00DB0FC0" w:rsidRDefault="000274B1">
      <w:pPr>
        <w:pStyle w:val="BodyText"/>
        <w:ind w:left="2261"/>
      </w:pPr>
      <w:r>
        <w:t xml:space="preserve">Ordinance to require registration of moorings within </w:t>
      </w:r>
      <w:proofErr w:type="gramStart"/>
      <w:r>
        <w:t>the Anchorage</w:t>
      </w:r>
      <w:proofErr w:type="gramEnd"/>
      <w:r>
        <w:t>. PUBLIC HEARING.</w:t>
      </w:r>
    </w:p>
    <w:p w14:paraId="75AFCF2E" w14:textId="77777777" w:rsidR="00DB0FC0" w:rsidRDefault="00DB0FC0">
      <w:pPr>
        <w:pStyle w:val="BodyText"/>
        <w:spacing w:before="10"/>
        <w:rPr>
          <w:sz w:val="21"/>
        </w:rPr>
      </w:pPr>
    </w:p>
    <w:p w14:paraId="74AC08B3" w14:textId="77777777" w:rsidR="00DB0FC0" w:rsidRDefault="000274B1">
      <w:pPr>
        <w:pStyle w:val="BodyText"/>
        <w:ind w:left="2261" w:right="4115"/>
      </w:pPr>
      <w:r>
        <w:t xml:space="preserve">The Chair opens the Public Hearing </w:t>
      </w:r>
      <w:proofErr w:type="gramStart"/>
      <w:r>
        <w:t>The</w:t>
      </w:r>
      <w:proofErr w:type="gramEnd"/>
      <w:r>
        <w:t xml:space="preserve"> Chair closes the Public Hearing</w:t>
      </w:r>
    </w:p>
    <w:p w14:paraId="06D6B7F0" w14:textId="77777777" w:rsidR="00DB0FC0" w:rsidRDefault="00DB0FC0">
      <w:pPr>
        <w:pStyle w:val="BodyText"/>
        <w:spacing w:before="11"/>
        <w:rPr>
          <w:sz w:val="21"/>
        </w:rPr>
      </w:pPr>
    </w:p>
    <w:p w14:paraId="765B1DDE" w14:textId="77777777" w:rsidR="00DB0FC0" w:rsidRDefault="000274B1">
      <w:pPr>
        <w:pStyle w:val="BodyText"/>
        <w:ind w:left="2261" w:right="145"/>
      </w:pPr>
      <w:r>
        <w:rPr>
          <w:b/>
          <w:u w:val="thick"/>
        </w:rPr>
        <w:t>BE IT ORDAINED</w:t>
      </w:r>
      <w:r>
        <w:t xml:space="preserve">: That proposed amendments to Chapter 31-Coastal Waters Ordinance </w:t>
      </w:r>
      <w:proofErr w:type="gramStart"/>
      <w:r>
        <w:t>to require</w:t>
      </w:r>
      <w:proofErr w:type="gramEnd"/>
      <w:r>
        <w:t xml:space="preserve"> registration of moorings within the Anchorage be approved.</w:t>
      </w:r>
    </w:p>
    <w:p w14:paraId="2095C9E2" w14:textId="77777777" w:rsidR="00DB0FC0" w:rsidRDefault="00DB0FC0">
      <w:pPr>
        <w:pStyle w:val="BodyText"/>
        <w:spacing w:before="2"/>
      </w:pPr>
    </w:p>
    <w:p w14:paraId="2D6E9CDF" w14:textId="77777777" w:rsidR="00DB0FC0" w:rsidRDefault="000274B1">
      <w:pPr>
        <w:pStyle w:val="BodyText"/>
        <w:spacing w:before="1"/>
        <w:ind w:left="2261"/>
      </w:pPr>
      <w:r>
        <w:t>(Harbor Master, Charles Tetreau) (10 minutes)</w:t>
      </w:r>
    </w:p>
    <w:p w14:paraId="0784F294" w14:textId="77777777" w:rsidR="00DB0FC0" w:rsidRDefault="000274B1">
      <w:pPr>
        <w:pStyle w:val="BodyText"/>
        <w:spacing w:before="8"/>
        <w:rPr>
          <w:sz w:val="17"/>
        </w:rPr>
      </w:pPr>
      <w:r>
        <w:pict w14:anchorId="2AD79847">
          <v:shape id="_x0000_s1043" style="position:absolute;margin-left:1in;margin-top:12.4pt;width:467.5pt;height:.1pt;z-index:-251652096;mso-wrap-distance-left:0;mso-wrap-distance-right:0;mso-position-horizontal-relative:page" coordorigin="1440,248" coordsize="9350,0" path="m1440,248r9350,e" filled="f" strokeweight=".15578mm">
            <v:path arrowok="t"/>
            <w10:wrap type="topAndBottom" anchorx="page"/>
          </v:shape>
        </w:pict>
      </w:r>
    </w:p>
    <w:p w14:paraId="125AC9E5" w14:textId="77777777" w:rsidR="00DB0FC0" w:rsidRDefault="000274B1">
      <w:pPr>
        <w:pStyle w:val="BodyText"/>
        <w:tabs>
          <w:tab w:val="left" w:pos="2260"/>
        </w:tabs>
        <w:spacing w:line="224" w:lineRule="exact"/>
        <w:ind w:left="100"/>
      </w:pPr>
      <w:r>
        <w:t>ITEM</w:t>
      </w:r>
      <w:r>
        <w:rPr>
          <w:spacing w:val="-1"/>
        </w:rPr>
        <w:t xml:space="preserve"> </w:t>
      </w:r>
      <w:r>
        <w:t># 17-24</w:t>
      </w:r>
      <w:r>
        <w:tab/>
        <w:t>To consider action relative to setting a public hearing relative to</w:t>
      </w:r>
      <w:r>
        <w:rPr>
          <w:spacing w:val="-11"/>
        </w:rPr>
        <w:t xml:space="preserve"> </w:t>
      </w:r>
      <w:proofErr w:type="gramStart"/>
      <w:r>
        <w:t>proposed</w:t>
      </w:r>
      <w:proofErr w:type="gramEnd"/>
    </w:p>
    <w:p w14:paraId="40001D86" w14:textId="77777777" w:rsidR="00DB0FC0" w:rsidRDefault="000274B1">
      <w:pPr>
        <w:pStyle w:val="BodyText"/>
        <w:ind w:left="2261" w:right="474"/>
      </w:pPr>
      <w:r>
        <w:t>amendments to Chapter 21-Town of Freeport Zoning Ordinance pertaining to New Cannabis Uses.</w:t>
      </w:r>
    </w:p>
    <w:p w14:paraId="5F797485" w14:textId="77777777" w:rsidR="00DB0FC0" w:rsidRDefault="00DB0FC0">
      <w:pPr>
        <w:pStyle w:val="BodyText"/>
        <w:spacing w:before="10"/>
        <w:rPr>
          <w:sz w:val="21"/>
        </w:rPr>
      </w:pPr>
    </w:p>
    <w:p w14:paraId="51780029" w14:textId="77777777" w:rsidR="00DB0FC0" w:rsidRDefault="000274B1">
      <w:pPr>
        <w:pStyle w:val="BodyText"/>
        <w:ind w:left="2261" w:right="266"/>
      </w:pPr>
      <w:r>
        <w:rPr>
          <w:b/>
          <w:u w:val="thick"/>
        </w:rPr>
        <w:t>BE IT ORDERED</w:t>
      </w:r>
      <w:r>
        <w:t>: That a Public Hearing be set for February 6, 2024, at the Town Council meeting starting at 6 pm in Freeport Council Chambers, 30 Main</w:t>
      </w:r>
    </w:p>
    <w:p w14:paraId="03AB09AD" w14:textId="77777777" w:rsidR="00DB0FC0" w:rsidRDefault="00DB0FC0">
      <w:pPr>
        <w:sectPr w:rsidR="00DB0FC0">
          <w:pgSz w:w="12240" w:h="15840"/>
          <w:pgMar w:top="1360" w:right="1320" w:bottom="280" w:left="1340" w:header="729" w:footer="0" w:gutter="0"/>
          <w:cols w:space="720"/>
        </w:sectPr>
      </w:pPr>
    </w:p>
    <w:p w14:paraId="539EF116" w14:textId="77777777" w:rsidR="00DB0FC0" w:rsidRDefault="000274B1">
      <w:pPr>
        <w:pStyle w:val="BodyText"/>
        <w:spacing w:before="187"/>
        <w:ind w:left="2261" w:right="248"/>
      </w:pPr>
      <w:r>
        <w:lastRenderedPageBreak/>
        <w:t>Street relative to proposed amendments to Chapter 21-Town of Freeport Zoning Ordinance pertaining to New Cannabis Uses.</w:t>
      </w:r>
    </w:p>
    <w:p w14:paraId="1393BE86" w14:textId="77777777" w:rsidR="00DB0FC0" w:rsidRDefault="000274B1">
      <w:pPr>
        <w:pStyle w:val="BodyText"/>
        <w:spacing w:before="120"/>
        <w:ind w:left="2261"/>
      </w:pPr>
      <w:r>
        <w:t xml:space="preserve">(Town Planner, Caroline </w:t>
      </w:r>
      <w:proofErr w:type="gramStart"/>
      <w:r>
        <w:t>Pelletier)(</w:t>
      </w:r>
      <w:proofErr w:type="gramEnd"/>
      <w:r>
        <w:t>10 minutes)</w:t>
      </w:r>
    </w:p>
    <w:p w14:paraId="2600D2E1" w14:textId="77777777" w:rsidR="00DB0FC0" w:rsidRDefault="000274B1">
      <w:pPr>
        <w:pStyle w:val="BodyText"/>
        <w:spacing w:before="5"/>
        <w:rPr>
          <w:sz w:val="16"/>
        </w:rPr>
      </w:pPr>
      <w:r>
        <w:pict w14:anchorId="2BF99B55">
          <v:group id="_x0000_s1040" style="position:absolute;margin-left:1in;margin-top:11.45pt;width:456.5pt;height:1.2pt;z-index:-251651072;mso-wrap-distance-left:0;mso-wrap-distance-right:0;mso-position-horizontal-relative:page" coordorigin="1440,229" coordsize="9130,24">
            <v:line id="_x0000_s1042" style="position:absolute" from="1440,246" to="10570,246" strokeweight=".24536mm"/>
            <v:line id="_x0000_s1041" style="position:absolute" from="1440,240" to="10570,240" strokeweight="1.08pt"/>
            <w10:wrap type="topAndBottom" anchorx="page"/>
          </v:group>
        </w:pict>
      </w:r>
    </w:p>
    <w:p w14:paraId="08A6BE0F" w14:textId="77777777" w:rsidR="00DB0FC0" w:rsidRDefault="000274B1">
      <w:pPr>
        <w:pStyle w:val="BodyText"/>
        <w:tabs>
          <w:tab w:val="left" w:pos="2260"/>
        </w:tabs>
        <w:spacing w:line="225" w:lineRule="exact"/>
        <w:ind w:left="100"/>
      </w:pPr>
      <w:r>
        <w:t>ITEM # 18-24</w:t>
      </w:r>
      <w:r>
        <w:tab/>
        <w:t>To consider action relative to setting a public hearing regarding enactment of</w:t>
      </w:r>
      <w:r>
        <w:rPr>
          <w:spacing w:val="-15"/>
        </w:rPr>
        <w:t xml:space="preserve"> </w:t>
      </w:r>
      <w:r>
        <w:t>a</w:t>
      </w:r>
    </w:p>
    <w:p w14:paraId="7FD60163" w14:textId="77777777" w:rsidR="00DB0FC0" w:rsidRDefault="000274B1">
      <w:pPr>
        <w:pStyle w:val="BodyText"/>
        <w:ind w:left="2261" w:right="810"/>
      </w:pPr>
      <w:r>
        <w:t>proposed new Ordinance – Chapter 66 Cannabis Establishment Licensing Ordinance.</w:t>
      </w:r>
    </w:p>
    <w:p w14:paraId="50003F28" w14:textId="77777777" w:rsidR="00DB0FC0" w:rsidRDefault="00DB0FC0">
      <w:pPr>
        <w:pStyle w:val="BodyText"/>
        <w:rPr>
          <w:sz w:val="24"/>
        </w:rPr>
      </w:pPr>
    </w:p>
    <w:p w14:paraId="3483B5AD" w14:textId="77777777" w:rsidR="00DB0FC0" w:rsidRDefault="000274B1">
      <w:pPr>
        <w:pStyle w:val="BodyText"/>
        <w:spacing w:before="172"/>
        <w:ind w:left="2261" w:right="266"/>
      </w:pPr>
      <w:r>
        <w:rPr>
          <w:spacing w:val="-56"/>
          <w:u w:val="thick"/>
        </w:rPr>
        <w:t xml:space="preserve"> </w:t>
      </w:r>
      <w:r>
        <w:rPr>
          <w:b/>
          <w:u w:val="thick"/>
        </w:rPr>
        <w:t>BE IT ORDERED</w:t>
      </w:r>
      <w:r>
        <w:t>: That a Public Hearing be set for February 6, 2024, at the Town Council meeting starting at 6 pm in Freeport Council Chambers, 30 Main Street relative to a proposed new Ordinance – Chapter 66 Cannabis</w:t>
      </w:r>
    </w:p>
    <w:p w14:paraId="3BDD8703" w14:textId="77777777" w:rsidR="00DB0FC0" w:rsidRDefault="000274B1">
      <w:pPr>
        <w:pStyle w:val="BodyText"/>
        <w:spacing w:before="5"/>
        <w:ind w:left="2261"/>
      </w:pPr>
      <w:r>
        <w:t>Establishment Licensing Ordinance.</w:t>
      </w:r>
    </w:p>
    <w:p w14:paraId="3C915DC6" w14:textId="77777777" w:rsidR="00DB0FC0" w:rsidRDefault="00DB0FC0">
      <w:pPr>
        <w:pStyle w:val="BodyText"/>
        <w:rPr>
          <w:sz w:val="24"/>
        </w:rPr>
      </w:pPr>
    </w:p>
    <w:p w14:paraId="2FC74D0C" w14:textId="77777777" w:rsidR="00DB0FC0" w:rsidRDefault="000274B1">
      <w:pPr>
        <w:pStyle w:val="BodyText"/>
        <w:spacing w:before="170"/>
        <w:ind w:left="2261"/>
      </w:pPr>
      <w:r>
        <w:t xml:space="preserve">(Town Planner, Caroline </w:t>
      </w:r>
      <w:proofErr w:type="gramStart"/>
      <w:r>
        <w:t>Pelletier)(</w:t>
      </w:r>
      <w:proofErr w:type="gramEnd"/>
      <w:r>
        <w:t>10 minutes)</w:t>
      </w:r>
    </w:p>
    <w:p w14:paraId="0BE39037" w14:textId="77777777" w:rsidR="00DB0FC0" w:rsidRDefault="000274B1">
      <w:pPr>
        <w:pStyle w:val="BodyText"/>
        <w:spacing w:before="10"/>
        <w:rPr>
          <w:sz w:val="17"/>
        </w:rPr>
      </w:pPr>
      <w:r>
        <w:pict w14:anchorId="21C8E6EB">
          <v:shape id="_x0000_s1039" style="position:absolute;margin-left:1in;margin-top:12.5pt;width:467.5pt;height:.1pt;z-index:-251650048;mso-wrap-distance-left:0;mso-wrap-distance-right:0;mso-position-horizontal-relative:page" coordorigin="1440,250" coordsize="9350,0" path="m1440,250r9350,e" filled="f" strokeweight=".15578mm">
            <v:path arrowok="t"/>
            <w10:wrap type="topAndBottom" anchorx="page"/>
          </v:shape>
        </w:pict>
      </w:r>
    </w:p>
    <w:p w14:paraId="34205311" w14:textId="77777777" w:rsidR="00DB0FC0" w:rsidRDefault="000274B1">
      <w:pPr>
        <w:pStyle w:val="BodyText"/>
        <w:tabs>
          <w:tab w:val="left" w:pos="2160"/>
        </w:tabs>
        <w:spacing w:line="222" w:lineRule="exact"/>
        <w:ind w:right="237"/>
        <w:jc w:val="center"/>
      </w:pPr>
      <w:r>
        <w:t>ITEM</w:t>
      </w:r>
      <w:r>
        <w:rPr>
          <w:spacing w:val="-1"/>
        </w:rPr>
        <w:t xml:space="preserve"> </w:t>
      </w:r>
      <w:r>
        <w:t># 19-24</w:t>
      </w:r>
      <w:r>
        <w:tab/>
        <w:t>To consider action relative to amending the Town Fee Schedule to include</w:t>
      </w:r>
      <w:r>
        <w:rPr>
          <w:spacing w:val="-15"/>
        </w:rPr>
        <w:t xml:space="preserve"> </w:t>
      </w:r>
      <w:proofErr w:type="gramStart"/>
      <w:r>
        <w:t>new</w:t>
      </w:r>
      <w:proofErr w:type="gramEnd"/>
    </w:p>
    <w:p w14:paraId="571F78C8" w14:textId="77777777" w:rsidR="00DB0FC0" w:rsidRDefault="000274B1">
      <w:pPr>
        <w:pStyle w:val="BodyText"/>
        <w:spacing w:before="1"/>
        <w:ind w:left="2261"/>
      </w:pPr>
      <w:r>
        <w:t>fees for moorings outside the Harraseeket River Anchorage.</w:t>
      </w:r>
    </w:p>
    <w:p w14:paraId="6D69870A" w14:textId="77777777" w:rsidR="00DB0FC0" w:rsidRDefault="00DB0FC0">
      <w:pPr>
        <w:pStyle w:val="BodyText"/>
        <w:spacing w:before="9"/>
        <w:rPr>
          <w:sz w:val="21"/>
        </w:rPr>
      </w:pPr>
    </w:p>
    <w:p w14:paraId="046E8A8A" w14:textId="77777777" w:rsidR="00DB0FC0" w:rsidRDefault="000274B1">
      <w:pPr>
        <w:pStyle w:val="BodyText"/>
        <w:spacing w:before="1"/>
        <w:ind w:left="2261" w:right="121"/>
      </w:pPr>
      <w:r>
        <w:rPr>
          <w:b/>
          <w:u w:val="thick"/>
        </w:rPr>
        <w:t>BE IT ORDERED:</w:t>
      </w:r>
      <w:r>
        <w:rPr>
          <w:b/>
        </w:rPr>
        <w:t xml:space="preserve"> </w:t>
      </w:r>
      <w:r>
        <w:t>That the amended Town Fee Schedule to include new fees for moorings outside the Harraseeket River Anchorage be adopted.</w:t>
      </w:r>
    </w:p>
    <w:p w14:paraId="1FC58602" w14:textId="77777777" w:rsidR="00DB0FC0" w:rsidRDefault="00DB0FC0">
      <w:pPr>
        <w:pStyle w:val="BodyText"/>
        <w:spacing w:before="1"/>
      </w:pPr>
    </w:p>
    <w:p w14:paraId="77B2C534" w14:textId="77777777" w:rsidR="00DB0FC0" w:rsidRDefault="000274B1">
      <w:pPr>
        <w:pStyle w:val="BodyText"/>
        <w:spacing w:before="1"/>
        <w:ind w:left="2261"/>
      </w:pPr>
      <w:r>
        <w:t>(Harbor Master, Charles Tetreau) (15 minutes)</w:t>
      </w:r>
    </w:p>
    <w:p w14:paraId="20444ADD" w14:textId="77777777" w:rsidR="00DB0FC0" w:rsidRDefault="000274B1">
      <w:pPr>
        <w:pStyle w:val="BodyText"/>
        <w:spacing w:before="8"/>
        <w:rPr>
          <w:sz w:val="17"/>
        </w:rPr>
      </w:pPr>
      <w:r>
        <w:pict w14:anchorId="334F9373">
          <v:shape id="_x0000_s1038" style="position:absolute;margin-left:1in;margin-top:12.4pt;width:467.5pt;height:.1pt;z-index:-251649024;mso-wrap-distance-left:0;mso-wrap-distance-right:0;mso-position-horizontal-relative:page" coordorigin="1440,248" coordsize="9350,0" path="m1440,248r9350,e" filled="f" strokeweight=".15578mm">
            <v:path arrowok="t"/>
            <w10:wrap type="topAndBottom" anchorx="page"/>
          </v:shape>
        </w:pict>
      </w:r>
    </w:p>
    <w:p w14:paraId="76F8B435" w14:textId="77777777" w:rsidR="00DB0FC0" w:rsidRDefault="000274B1">
      <w:pPr>
        <w:pStyle w:val="BodyText"/>
        <w:tabs>
          <w:tab w:val="left" w:pos="2260"/>
        </w:tabs>
        <w:spacing w:line="224" w:lineRule="exact"/>
        <w:ind w:left="100"/>
      </w:pPr>
      <w:r>
        <w:t>ITEM</w:t>
      </w:r>
      <w:r>
        <w:rPr>
          <w:spacing w:val="-1"/>
        </w:rPr>
        <w:t xml:space="preserve"> </w:t>
      </w:r>
      <w:r>
        <w:t># 20-24</w:t>
      </w:r>
      <w:r>
        <w:tab/>
        <w:t>To consider action relative to the Fiscal Year 2025 tax due dates and</w:t>
      </w:r>
      <w:r>
        <w:rPr>
          <w:spacing w:val="-12"/>
        </w:rPr>
        <w:t xml:space="preserve"> </w:t>
      </w:r>
      <w:proofErr w:type="gramStart"/>
      <w:r>
        <w:t>interest</w:t>
      </w:r>
      <w:proofErr w:type="gramEnd"/>
    </w:p>
    <w:p w14:paraId="3E2650BC" w14:textId="77777777" w:rsidR="00DB0FC0" w:rsidRDefault="000274B1">
      <w:pPr>
        <w:pStyle w:val="BodyText"/>
        <w:spacing w:line="252" w:lineRule="exact"/>
        <w:ind w:left="2261"/>
      </w:pPr>
      <w:r>
        <w:t>rates.</w:t>
      </w:r>
    </w:p>
    <w:p w14:paraId="5EF42352" w14:textId="77777777" w:rsidR="00DB0FC0" w:rsidRDefault="00DB0FC0">
      <w:pPr>
        <w:pStyle w:val="BodyText"/>
      </w:pPr>
    </w:p>
    <w:p w14:paraId="56FBF7A0" w14:textId="77777777" w:rsidR="00DB0FC0" w:rsidRDefault="000274B1">
      <w:pPr>
        <w:pStyle w:val="BodyText"/>
        <w:spacing w:before="1"/>
        <w:ind w:left="2261" w:right="181"/>
      </w:pPr>
      <w:r>
        <w:rPr>
          <w:b/>
          <w:u w:val="thick"/>
        </w:rPr>
        <w:t>BE IT ORDERED</w:t>
      </w:r>
      <w:r>
        <w:t>: That one-half of the fiscal year 2025 committed taxes for real estate be payable on November 18, 2024 with interest at the rate of .71 per month or 8.5% per annum, to be charged from November 19, 2024 and that the second half of the fiscal year’s 2025 committed taxes for real estate be payable on May 15, 2025 with interest at the rate of .71 per month or 8.5% per annum, to be charged from May 16, 2025.</w:t>
      </w:r>
    </w:p>
    <w:p w14:paraId="1B57921D" w14:textId="77777777" w:rsidR="00DB0FC0" w:rsidRDefault="00DB0FC0">
      <w:pPr>
        <w:pStyle w:val="BodyText"/>
      </w:pPr>
    </w:p>
    <w:p w14:paraId="098D25F9" w14:textId="77777777" w:rsidR="00DB0FC0" w:rsidRDefault="000274B1">
      <w:pPr>
        <w:pStyle w:val="BodyText"/>
        <w:ind w:left="2261" w:right="302"/>
      </w:pPr>
      <w:r>
        <w:rPr>
          <w:b/>
          <w:u w:val="thick"/>
        </w:rPr>
        <w:t>BE IT FURTHER ORDERED:</w:t>
      </w:r>
      <w:r>
        <w:rPr>
          <w:b/>
        </w:rPr>
        <w:t xml:space="preserve"> </w:t>
      </w:r>
      <w:r>
        <w:t>That the fiscal year 2025 committed taxes for personal property be payable on November 18, 2024, with interest at the rate of</w:t>
      </w:r>
    </w:p>
    <w:p w14:paraId="06F68738" w14:textId="77777777" w:rsidR="00DB0FC0" w:rsidRDefault="000274B1">
      <w:pPr>
        <w:pStyle w:val="BodyText"/>
        <w:spacing w:line="251" w:lineRule="exact"/>
        <w:ind w:left="2261"/>
      </w:pPr>
      <w:r>
        <w:t>.71 per month or 8.5% per annum, to be charged from November 19, 2024.</w:t>
      </w:r>
    </w:p>
    <w:p w14:paraId="3AAE26F1" w14:textId="77777777" w:rsidR="00DB0FC0" w:rsidRDefault="00DB0FC0">
      <w:pPr>
        <w:pStyle w:val="BodyText"/>
      </w:pPr>
    </w:p>
    <w:p w14:paraId="4618BCD9" w14:textId="77777777" w:rsidR="00DB0FC0" w:rsidRDefault="000274B1">
      <w:pPr>
        <w:pStyle w:val="BodyText"/>
        <w:spacing w:line="242" w:lineRule="auto"/>
        <w:ind w:left="2261" w:right="424"/>
      </w:pPr>
      <w:r>
        <w:rPr>
          <w:b/>
          <w:u w:val="thick"/>
        </w:rPr>
        <w:t>BE IT FURTHER ORDERED:</w:t>
      </w:r>
      <w:r>
        <w:rPr>
          <w:b/>
        </w:rPr>
        <w:t xml:space="preserve"> </w:t>
      </w:r>
      <w:r>
        <w:t>That an interest rate of 0% per month or 0% per annum be established for overpayment and/or pre-payment of taxes.</w:t>
      </w:r>
    </w:p>
    <w:p w14:paraId="3E11ADBE" w14:textId="77777777" w:rsidR="00DB0FC0" w:rsidRDefault="00DB0FC0">
      <w:pPr>
        <w:pStyle w:val="BodyText"/>
        <w:spacing w:before="7"/>
        <w:rPr>
          <w:sz w:val="21"/>
        </w:rPr>
      </w:pPr>
    </w:p>
    <w:p w14:paraId="474334DB" w14:textId="77777777" w:rsidR="00DB0FC0" w:rsidRDefault="000274B1">
      <w:pPr>
        <w:pStyle w:val="BodyText"/>
        <w:ind w:left="2261"/>
      </w:pPr>
      <w:r>
        <w:t>(Town Manager, Sophia Wilson) (5 minutes)</w:t>
      </w:r>
    </w:p>
    <w:p w14:paraId="784F7F6F" w14:textId="77777777" w:rsidR="00DB0FC0" w:rsidRDefault="000274B1">
      <w:pPr>
        <w:pStyle w:val="BodyText"/>
        <w:spacing w:before="10"/>
        <w:rPr>
          <w:sz w:val="17"/>
        </w:rPr>
      </w:pPr>
      <w:r>
        <w:pict w14:anchorId="0ED86099">
          <v:shape id="_x0000_s1037" style="position:absolute;margin-left:1in;margin-top:12.5pt;width:467.5pt;height:.1pt;z-index:-251648000;mso-wrap-distance-left:0;mso-wrap-distance-right:0;mso-position-horizontal-relative:page" coordorigin="1440,250" coordsize="9350,0" path="m1440,250r9350,e" filled="f" strokeweight=".15578mm">
            <v:path arrowok="t"/>
            <w10:wrap type="topAndBottom" anchorx="page"/>
          </v:shape>
        </w:pict>
      </w:r>
    </w:p>
    <w:p w14:paraId="1CD8C947" w14:textId="77777777" w:rsidR="00DB0FC0" w:rsidRDefault="000274B1">
      <w:pPr>
        <w:pStyle w:val="BodyText"/>
        <w:tabs>
          <w:tab w:val="left" w:pos="2260"/>
        </w:tabs>
        <w:spacing w:line="222" w:lineRule="exact"/>
        <w:ind w:left="100"/>
      </w:pPr>
      <w:r>
        <w:t>ITEM</w:t>
      </w:r>
      <w:r>
        <w:rPr>
          <w:spacing w:val="-1"/>
        </w:rPr>
        <w:t xml:space="preserve"> </w:t>
      </w:r>
      <w:r>
        <w:t># 21-24</w:t>
      </w:r>
      <w:r>
        <w:tab/>
      </w:r>
      <w:r>
        <w:t>To consider action relative to adopting the FY 2025 Budget</w:t>
      </w:r>
      <w:r>
        <w:rPr>
          <w:spacing w:val="-8"/>
        </w:rPr>
        <w:t xml:space="preserve"> </w:t>
      </w:r>
      <w:r>
        <w:t>Schedule.</w:t>
      </w:r>
    </w:p>
    <w:p w14:paraId="43AE5753" w14:textId="77777777" w:rsidR="00DB0FC0" w:rsidRDefault="00DB0FC0">
      <w:pPr>
        <w:pStyle w:val="BodyText"/>
        <w:rPr>
          <w:sz w:val="24"/>
        </w:rPr>
      </w:pPr>
    </w:p>
    <w:p w14:paraId="1258DD47" w14:textId="77777777" w:rsidR="00DB0FC0" w:rsidRDefault="00DB0FC0">
      <w:pPr>
        <w:pStyle w:val="BodyText"/>
        <w:spacing w:before="1"/>
        <w:rPr>
          <w:sz w:val="20"/>
        </w:rPr>
      </w:pPr>
    </w:p>
    <w:p w14:paraId="762DA343" w14:textId="77777777" w:rsidR="00DB0FC0" w:rsidRDefault="000274B1">
      <w:pPr>
        <w:pStyle w:val="BodyText"/>
        <w:spacing w:before="1"/>
        <w:ind w:left="2261"/>
      </w:pPr>
      <w:r>
        <w:rPr>
          <w:b/>
          <w:u w:val="thick"/>
        </w:rPr>
        <w:t>BE IT ORDERED</w:t>
      </w:r>
      <w:r>
        <w:t>: That the following FY 2025 Budget Schedule be adopted.</w:t>
      </w:r>
    </w:p>
    <w:p w14:paraId="4FDD4391" w14:textId="77777777" w:rsidR="00DB0FC0" w:rsidRDefault="00DB0FC0">
      <w:pPr>
        <w:sectPr w:rsidR="00DB0FC0">
          <w:pgSz w:w="12240" w:h="15840"/>
          <w:pgMar w:top="1360" w:right="1320" w:bottom="280" w:left="1340" w:header="729" w:footer="0" w:gutter="0"/>
          <w:cols w:space="720"/>
        </w:sectPr>
      </w:pPr>
    </w:p>
    <w:p w14:paraId="7675DFD3" w14:textId="77777777" w:rsidR="00DB0FC0" w:rsidRDefault="00DB0FC0">
      <w:pPr>
        <w:pStyle w:val="BodyText"/>
        <w:spacing w:before="4"/>
        <w:rPr>
          <w:sz w:val="16"/>
        </w:rPr>
      </w:pPr>
    </w:p>
    <w:tbl>
      <w:tblPr>
        <w:tblW w:w="0" w:type="auto"/>
        <w:tblInd w:w="744" w:type="dxa"/>
        <w:tblLayout w:type="fixed"/>
        <w:tblCellMar>
          <w:left w:w="0" w:type="dxa"/>
          <w:right w:w="0" w:type="dxa"/>
        </w:tblCellMar>
        <w:tblLook w:val="01E0" w:firstRow="1" w:lastRow="1" w:firstColumn="1" w:lastColumn="1" w:noHBand="0" w:noVBand="0"/>
      </w:tblPr>
      <w:tblGrid>
        <w:gridCol w:w="2265"/>
        <w:gridCol w:w="6451"/>
      </w:tblGrid>
      <w:tr w:rsidR="00DB0FC0" w14:paraId="7FDE64B8" w14:textId="77777777">
        <w:trPr>
          <w:trHeight w:val="457"/>
        </w:trPr>
        <w:tc>
          <w:tcPr>
            <w:tcW w:w="8716" w:type="dxa"/>
            <w:gridSpan w:val="2"/>
            <w:tcBorders>
              <w:top w:val="single" w:sz="12" w:space="0" w:color="000000"/>
              <w:left w:val="single" w:sz="12" w:space="0" w:color="000000"/>
              <w:bottom w:val="single" w:sz="8" w:space="0" w:color="000000"/>
              <w:right w:val="single" w:sz="12" w:space="0" w:color="000000"/>
            </w:tcBorders>
          </w:tcPr>
          <w:p w14:paraId="23188CCD" w14:textId="77777777" w:rsidR="00DB0FC0" w:rsidRDefault="000274B1">
            <w:pPr>
              <w:pStyle w:val="TableParagraph"/>
              <w:spacing w:before="45" w:line="392" w:lineRule="exact"/>
              <w:ind w:left="1695" w:right="1670"/>
              <w:jc w:val="center"/>
              <w:rPr>
                <w:b/>
                <w:sz w:val="36"/>
              </w:rPr>
            </w:pPr>
            <w:r>
              <w:rPr>
                <w:b/>
                <w:sz w:val="36"/>
              </w:rPr>
              <w:t>DRAFT FY 2025 Budget Schedule</w:t>
            </w:r>
          </w:p>
        </w:tc>
      </w:tr>
      <w:tr w:rsidR="00DB0FC0" w14:paraId="2D6547D5" w14:textId="77777777">
        <w:trPr>
          <w:trHeight w:val="287"/>
        </w:trPr>
        <w:tc>
          <w:tcPr>
            <w:tcW w:w="8716" w:type="dxa"/>
            <w:gridSpan w:val="2"/>
            <w:tcBorders>
              <w:top w:val="single" w:sz="8" w:space="0" w:color="000000"/>
              <w:left w:val="single" w:sz="8" w:space="0" w:color="000000"/>
              <w:right w:val="single" w:sz="8" w:space="0" w:color="000000"/>
            </w:tcBorders>
          </w:tcPr>
          <w:p w14:paraId="11CAD54B" w14:textId="77777777" w:rsidR="00DB0FC0" w:rsidRDefault="00DB0FC0">
            <w:pPr>
              <w:pStyle w:val="TableParagraph"/>
              <w:spacing w:before="0" w:line="240" w:lineRule="auto"/>
              <w:ind w:left="0"/>
              <w:rPr>
                <w:sz w:val="20"/>
              </w:rPr>
            </w:pPr>
          </w:p>
        </w:tc>
      </w:tr>
      <w:tr w:rsidR="00DB0FC0" w14:paraId="35220173" w14:textId="77777777">
        <w:trPr>
          <w:trHeight w:val="285"/>
        </w:trPr>
        <w:tc>
          <w:tcPr>
            <w:tcW w:w="2265" w:type="dxa"/>
            <w:tcBorders>
              <w:left w:val="single" w:sz="8" w:space="0" w:color="000000"/>
            </w:tcBorders>
            <w:shd w:val="clear" w:color="auto" w:fill="C4D69B"/>
          </w:tcPr>
          <w:p w14:paraId="218188F4" w14:textId="77777777" w:rsidR="00DB0FC0" w:rsidRDefault="000274B1">
            <w:pPr>
              <w:pStyle w:val="TableParagraph"/>
              <w:ind w:left="91" w:right="28"/>
              <w:jc w:val="center"/>
              <w:rPr>
                <w:sz w:val="18"/>
              </w:rPr>
            </w:pPr>
            <w:r>
              <w:rPr>
                <w:sz w:val="18"/>
              </w:rPr>
              <w:t>Thursday, February 22, 2024</w:t>
            </w:r>
          </w:p>
        </w:tc>
        <w:tc>
          <w:tcPr>
            <w:tcW w:w="6451" w:type="dxa"/>
            <w:tcBorders>
              <w:right w:val="single" w:sz="8" w:space="0" w:color="000000"/>
            </w:tcBorders>
            <w:shd w:val="clear" w:color="auto" w:fill="C4D69B"/>
          </w:tcPr>
          <w:p w14:paraId="016FB290" w14:textId="77777777" w:rsidR="00DB0FC0" w:rsidRDefault="000274B1">
            <w:pPr>
              <w:pStyle w:val="TableParagraph"/>
              <w:rPr>
                <w:sz w:val="18"/>
              </w:rPr>
            </w:pPr>
            <w:r>
              <w:rPr>
                <w:sz w:val="18"/>
              </w:rPr>
              <w:t>Manager Transmits 5-Year Capital Program to Council</w:t>
            </w:r>
          </w:p>
        </w:tc>
      </w:tr>
      <w:tr w:rsidR="00DB0FC0" w14:paraId="59417B1C" w14:textId="77777777">
        <w:trPr>
          <w:trHeight w:val="285"/>
        </w:trPr>
        <w:tc>
          <w:tcPr>
            <w:tcW w:w="2265" w:type="dxa"/>
            <w:tcBorders>
              <w:left w:val="single" w:sz="8" w:space="0" w:color="000000"/>
            </w:tcBorders>
          </w:tcPr>
          <w:p w14:paraId="749E6906" w14:textId="77777777" w:rsidR="00DB0FC0" w:rsidRDefault="000274B1">
            <w:pPr>
              <w:pStyle w:val="TableParagraph"/>
              <w:ind w:left="91" w:right="25"/>
              <w:jc w:val="center"/>
              <w:rPr>
                <w:sz w:val="18"/>
              </w:rPr>
            </w:pPr>
            <w:r>
              <w:rPr>
                <w:sz w:val="18"/>
              </w:rPr>
              <w:t>Tuesday, February 27, 2024</w:t>
            </w:r>
          </w:p>
        </w:tc>
        <w:tc>
          <w:tcPr>
            <w:tcW w:w="6451" w:type="dxa"/>
            <w:tcBorders>
              <w:right w:val="single" w:sz="8" w:space="0" w:color="000000"/>
            </w:tcBorders>
          </w:tcPr>
          <w:p w14:paraId="7C30051F" w14:textId="77777777" w:rsidR="00DB0FC0" w:rsidRDefault="000274B1">
            <w:pPr>
              <w:pStyle w:val="TableParagraph"/>
              <w:rPr>
                <w:sz w:val="18"/>
              </w:rPr>
            </w:pPr>
            <w:r>
              <w:rPr>
                <w:sz w:val="18"/>
              </w:rPr>
              <w:t>Manager &amp; Finance Director Present 5-Year Capital Program During Council Meeting</w:t>
            </w:r>
          </w:p>
        </w:tc>
      </w:tr>
      <w:tr w:rsidR="00DB0FC0" w14:paraId="2BD85A63" w14:textId="77777777">
        <w:trPr>
          <w:trHeight w:val="285"/>
        </w:trPr>
        <w:tc>
          <w:tcPr>
            <w:tcW w:w="2265" w:type="dxa"/>
            <w:tcBorders>
              <w:left w:val="single" w:sz="8" w:space="0" w:color="000000"/>
            </w:tcBorders>
            <w:shd w:val="clear" w:color="auto" w:fill="C4D69B"/>
          </w:tcPr>
          <w:p w14:paraId="401CBCF6" w14:textId="77777777" w:rsidR="00DB0FC0" w:rsidRDefault="000274B1">
            <w:pPr>
              <w:pStyle w:val="TableParagraph"/>
              <w:ind w:left="91" w:right="25"/>
              <w:jc w:val="center"/>
              <w:rPr>
                <w:sz w:val="18"/>
              </w:rPr>
            </w:pPr>
            <w:r>
              <w:rPr>
                <w:sz w:val="18"/>
              </w:rPr>
              <w:t>Tuesday, February 27, 2024</w:t>
            </w:r>
          </w:p>
        </w:tc>
        <w:tc>
          <w:tcPr>
            <w:tcW w:w="6451" w:type="dxa"/>
            <w:tcBorders>
              <w:right w:val="single" w:sz="8" w:space="0" w:color="000000"/>
            </w:tcBorders>
            <w:shd w:val="clear" w:color="auto" w:fill="C4D69B"/>
          </w:tcPr>
          <w:p w14:paraId="2989F067" w14:textId="77777777" w:rsidR="00DB0FC0" w:rsidRDefault="000274B1">
            <w:pPr>
              <w:pStyle w:val="TableParagraph"/>
              <w:rPr>
                <w:sz w:val="18"/>
              </w:rPr>
            </w:pPr>
            <w:r>
              <w:rPr>
                <w:sz w:val="18"/>
              </w:rPr>
              <w:t>Council Sets Public Hearing for April 4</w:t>
            </w:r>
          </w:p>
        </w:tc>
      </w:tr>
      <w:tr w:rsidR="00DB0FC0" w14:paraId="0AB8165A" w14:textId="77777777">
        <w:trPr>
          <w:trHeight w:val="285"/>
        </w:trPr>
        <w:tc>
          <w:tcPr>
            <w:tcW w:w="2265" w:type="dxa"/>
            <w:tcBorders>
              <w:left w:val="single" w:sz="8" w:space="0" w:color="000000"/>
            </w:tcBorders>
          </w:tcPr>
          <w:p w14:paraId="26105FEF" w14:textId="77777777" w:rsidR="00DB0FC0" w:rsidRDefault="000274B1">
            <w:pPr>
              <w:pStyle w:val="TableParagraph"/>
              <w:ind w:left="91" w:right="25"/>
              <w:jc w:val="center"/>
              <w:rPr>
                <w:sz w:val="18"/>
              </w:rPr>
            </w:pPr>
            <w:r>
              <w:rPr>
                <w:sz w:val="18"/>
              </w:rPr>
              <w:t>Tuesday, March 19, 2024</w:t>
            </w:r>
          </w:p>
        </w:tc>
        <w:tc>
          <w:tcPr>
            <w:tcW w:w="6451" w:type="dxa"/>
            <w:tcBorders>
              <w:right w:val="single" w:sz="8" w:space="0" w:color="000000"/>
            </w:tcBorders>
          </w:tcPr>
          <w:p w14:paraId="5D3D10BD" w14:textId="77777777" w:rsidR="00DB0FC0" w:rsidRDefault="000274B1">
            <w:pPr>
              <w:pStyle w:val="TableParagraph"/>
              <w:rPr>
                <w:sz w:val="18"/>
              </w:rPr>
            </w:pPr>
            <w:r>
              <w:rPr>
                <w:sz w:val="18"/>
              </w:rPr>
              <w:t>Council Workshop on 5-Year Capital Program</w:t>
            </w:r>
          </w:p>
        </w:tc>
      </w:tr>
      <w:tr w:rsidR="00DB0FC0" w14:paraId="5861400E" w14:textId="77777777">
        <w:trPr>
          <w:trHeight w:val="288"/>
        </w:trPr>
        <w:tc>
          <w:tcPr>
            <w:tcW w:w="2265" w:type="dxa"/>
            <w:tcBorders>
              <w:left w:val="single" w:sz="8" w:space="0" w:color="000000"/>
            </w:tcBorders>
            <w:shd w:val="clear" w:color="auto" w:fill="C4D69B"/>
          </w:tcPr>
          <w:p w14:paraId="533E3F8E" w14:textId="77777777" w:rsidR="00DB0FC0" w:rsidRDefault="000274B1">
            <w:pPr>
              <w:pStyle w:val="TableParagraph"/>
              <w:spacing w:line="189" w:lineRule="exact"/>
              <w:ind w:left="91" w:right="25"/>
              <w:jc w:val="center"/>
              <w:rPr>
                <w:sz w:val="18"/>
              </w:rPr>
            </w:pPr>
            <w:r>
              <w:rPr>
                <w:sz w:val="18"/>
              </w:rPr>
              <w:t>Tuesday, April 2, 2024</w:t>
            </w:r>
          </w:p>
        </w:tc>
        <w:tc>
          <w:tcPr>
            <w:tcW w:w="6451" w:type="dxa"/>
            <w:tcBorders>
              <w:right w:val="single" w:sz="8" w:space="0" w:color="000000"/>
            </w:tcBorders>
            <w:shd w:val="clear" w:color="auto" w:fill="C4D69B"/>
          </w:tcPr>
          <w:p w14:paraId="161901A8" w14:textId="77777777" w:rsidR="00DB0FC0" w:rsidRDefault="000274B1">
            <w:pPr>
              <w:pStyle w:val="TableParagraph"/>
              <w:spacing w:line="189" w:lineRule="exact"/>
              <w:rPr>
                <w:sz w:val="18"/>
              </w:rPr>
            </w:pPr>
            <w:r>
              <w:rPr>
                <w:sz w:val="18"/>
              </w:rPr>
              <w:t>Public Hearing on Capital Program</w:t>
            </w:r>
          </w:p>
        </w:tc>
      </w:tr>
      <w:tr w:rsidR="00DB0FC0" w14:paraId="4269A609" w14:textId="77777777">
        <w:trPr>
          <w:trHeight w:val="285"/>
        </w:trPr>
        <w:tc>
          <w:tcPr>
            <w:tcW w:w="2265" w:type="dxa"/>
            <w:tcBorders>
              <w:left w:val="single" w:sz="8" w:space="0" w:color="000000"/>
            </w:tcBorders>
          </w:tcPr>
          <w:p w14:paraId="25E33181" w14:textId="77777777" w:rsidR="00DB0FC0" w:rsidRDefault="000274B1">
            <w:pPr>
              <w:pStyle w:val="TableParagraph"/>
              <w:ind w:left="91" w:right="25"/>
              <w:jc w:val="center"/>
              <w:rPr>
                <w:sz w:val="18"/>
              </w:rPr>
            </w:pPr>
            <w:r>
              <w:rPr>
                <w:sz w:val="18"/>
              </w:rPr>
              <w:t>Thursday, April 18, 2024</w:t>
            </w:r>
          </w:p>
        </w:tc>
        <w:tc>
          <w:tcPr>
            <w:tcW w:w="6451" w:type="dxa"/>
            <w:tcBorders>
              <w:right w:val="single" w:sz="8" w:space="0" w:color="000000"/>
            </w:tcBorders>
          </w:tcPr>
          <w:p w14:paraId="17EEE23B" w14:textId="77777777" w:rsidR="00DB0FC0" w:rsidRDefault="000274B1">
            <w:pPr>
              <w:pStyle w:val="TableParagraph"/>
              <w:rPr>
                <w:sz w:val="18"/>
              </w:rPr>
            </w:pPr>
            <w:r>
              <w:rPr>
                <w:sz w:val="18"/>
              </w:rPr>
              <w:t>Manager Transmits Operating, Capital and TIF Budget to Council</w:t>
            </w:r>
          </w:p>
        </w:tc>
      </w:tr>
      <w:tr w:rsidR="00DB0FC0" w14:paraId="34972F32" w14:textId="77777777">
        <w:trPr>
          <w:trHeight w:val="285"/>
        </w:trPr>
        <w:tc>
          <w:tcPr>
            <w:tcW w:w="2265" w:type="dxa"/>
            <w:tcBorders>
              <w:left w:val="single" w:sz="8" w:space="0" w:color="000000"/>
            </w:tcBorders>
            <w:shd w:val="clear" w:color="auto" w:fill="C4D69B"/>
          </w:tcPr>
          <w:p w14:paraId="6A136E60" w14:textId="77777777" w:rsidR="00DB0FC0" w:rsidRDefault="000274B1">
            <w:pPr>
              <w:pStyle w:val="TableParagraph"/>
              <w:ind w:left="91" w:right="28"/>
              <w:jc w:val="center"/>
              <w:rPr>
                <w:sz w:val="18"/>
              </w:rPr>
            </w:pPr>
            <w:r>
              <w:rPr>
                <w:sz w:val="18"/>
              </w:rPr>
              <w:t>Tuesday, April 23, 2024</w:t>
            </w:r>
          </w:p>
        </w:tc>
        <w:tc>
          <w:tcPr>
            <w:tcW w:w="6451" w:type="dxa"/>
            <w:tcBorders>
              <w:right w:val="single" w:sz="8" w:space="0" w:color="000000"/>
            </w:tcBorders>
            <w:shd w:val="clear" w:color="auto" w:fill="C4D69B"/>
          </w:tcPr>
          <w:p w14:paraId="067E412E" w14:textId="77777777" w:rsidR="00DB0FC0" w:rsidRDefault="000274B1">
            <w:pPr>
              <w:pStyle w:val="TableParagraph"/>
              <w:rPr>
                <w:sz w:val="18"/>
              </w:rPr>
            </w:pPr>
            <w:r>
              <w:rPr>
                <w:sz w:val="18"/>
              </w:rPr>
              <w:t>Adoption of the 5-Year Capital Program</w:t>
            </w:r>
          </w:p>
        </w:tc>
      </w:tr>
      <w:tr w:rsidR="00DB0FC0" w14:paraId="0D65B552" w14:textId="77777777">
        <w:trPr>
          <w:trHeight w:val="285"/>
        </w:trPr>
        <w:tc>
          <w:tcPr>
            <w:tcW w:w="2265" w:type="dxa"/>
            <w:tcBorders>
              <w:left w:val="single" w:sz="8" w:space="0" w:color="000000"/>
            </w:tcBorders>
          </w:tcPr>
          <w:p w14:paraId="26FA4E75" w14:textId="77777777" w:rsidR="00DB0FC0" w:rsidRDefault="000274B1">
            <w:pPr>
              <w:pStyle w:val="TableParagraph"/>
              <w:ind w:left="91" w:right="28"/>
              <w:jc w:val="center"/>
              <w:rPr>
                <w:sz w:val="18"/>
              </w:rPr>
            </w:pPr>
            <w:r>
              <w:rPr>
                <w:sz w:val="18"/>
              </w:rPr>
              <w:t>Tuesday, April 23, 2024</w:t>
            </w:r>
          </w:p>
        </w:tc>
        <w:tc>
          <w:tcPr>
            <w:tcW w:w="6451" w:type="dxa"/>
            <w:tcBorders>
              <w:right w:val="single" w:sz="8" w:space="0" w:color="000000"/>
            </w:tcBorders>
          </w:tcPr>
          <w:p w14:paraId="6BA0A84E" w14:textId="77777777" w:rsidR="00DB0FC0" w:rsidRDefault="000274B1">
            <w:pPr>
              <w:pStyle w:val="TableParagraph"/>
              <w:rPr>
                <w:sz w:val="18"/>
              </w:rPr>
            </w:pPr>
            <w:r>
              <w:rPr>
                <w:sz w:val="18"/>
              </w:rPr>
              <w:t>Manager and Finance Director Present Operating, Capital and TIF Budget</w:t>
            </w:r>
          </w:p>
        </w:tc>
      </w:tr>
      <w:tr w:rsidR="00DB0FC0" w14:paraId="15422D94" w14:textId="77777777">
        <w:trPr>
          <w:trHeight w:val="285"/>
        </w:trPr>
        <w:tc>
          <w:tcPr>
            <w:tcW w:w="2265" w:type="dxa"/>
            <w:tcBorders>
              <w:left w:val="single" w:sz="8" w:space="0" w:color="000000"/>
            </w:tcBorders>
            <w:shd w:val="clear" w:color="auto" w:fill="C4D69B"/>
          </w:tcPr>
          <w:p w14:paraId="11E9BD5E" w14:textId="77777777" w:rsidR="00DB0FC0" w:rsidRDefault="000274B1">
            <w:pPr>
              <w:pStyle w:val="TableParagraph"/>
              <w:ind w:left="91" w:right="27"/>
              <w:jc w:val="center"/>
              <w:rPr>
                <w:sz w:val="18"/>
              </w:rPr>
            </w:pPr>
            <w:r>
              <w:rPr>
                <w:sz w:val="18"/>
              </w:rPr>
              <w:t>Tuesday, May 7, 2024</w:t>
            </w:r>
          </w:p>
        </w:tc>
        <w:tc>
          <w:tcPr>
            <w:tcW w:w="6451" w:type="dxa"/>
            <w:tcBorders>
              <w:right w:val="single" w:sz="8" w:space="0" w:color="000000"/>
            </w:tcBorders>
            <w:shd w:val="clear" w:color="auto" w:fill="C4D69B"/>
          </w:tcPr>
          <w:p w14:paraId="4F1289ED" w14:textId="77777777" w:rsidR="00DB0FC0" w:rsidRDefault="000274B1">
            <w:pPr>
              <w:pStyle w:val="TableParagraph"/>
              <w:rPr>
                <w:sz w:val="18"/>
              </w:rPr>
            </w:pPr>
            <w:r>
              <w:rPr>
                <w:sz w:val="18"/>
              </w:rPr>
              <w:t>Council Workshop on Budget and Council Sets Public Hearing for June 4</w:t>
            </w:r>
          </w:p>
        </w:tc>
      </w:tr>
      <w:tr w:rsidR="00DB0FC0" w14:paraId="4BE7E714" w14:textId="77777777">
        <w:trPr>
          <w:trHeight w:val="286"/>
        </w:trPr>
        <w:tc>
          <w:tcPr>
            <w:tcW w:w="2265" w:type="dxa"/>
            <w:tcBorders>
              <w:left w:val="single" w:sz="8" w:space="0" w:color="000000"/>
            </w:tcBorders>
          </w:tcPr>
          <w:p w14:paraId="26DB507F" w14:textId="77777777" w:rsidR="00DB0FC0" w:rsidRDefault="000274B1">
            <w:pPr>
              <w:pStyle w:val="TableParagraph"/>
              <w:ind w:left="91" w:right="27"/>
              <w:jc w:val="center"/>
              <w:rPr>
                <w:sz w:val="18"/>
              </w:rPr>
            </w:pPr>
            <w:r>
              <w:rPr>
                <w:sz w:val="18"/>
              </w:rPr>
              <w:t>Wednesday, May 8, 2024</w:t>
            </w:r>
          </w:p>
        </w:tc>
        <w:tc>
          <w:tcPr>
            <w:tcW w:w="6451" w:type="dxa"/>
            <w:tcBorders>
              <w:right w:val="single" w:sz="8" w:space="0" w:color="000000"/>
            </w:tcBorders>
          </w:tcPr>
          <w:p w14:paraId="46ABE7C9" w14:textId="77777777" w:rsidR="00DB0FC0" w:rsidRDefault="000274B1">
            <w:pPr>
              <w:pStyle w:val="TableParagraph"/>
              <w:rPr>
                <w:sz w:val="18"/>
              </w:rPr>
            </w:pPr>
            <w:r>
              <w:rPr>
                <w:sz w:val="18"/>
              </w:rPr>
              <w:t>7:30-8:30 AM Department Head Public Informal Q&amp;A Session</w:t>
            </w:r>
          </w:p>
        </w:tc>
      </w:tr>
      <w:tr w:rsidR="00DB0FC0" w14:paraId="27DE079E" w14:textId="77777777">
        <w:trPr>
          <w:trHeight w:val="288"/>
        </w:trPr>
        <w:tc>
          <w:tcPr>
            <w:tcW w:w="2265" w:type="dxa"/>
            <w:tcBorders>
              <w:left w:val="single" w:sz="8" w:space="0" w:color="000000"/>
            </w:tcBorders>
            <w:shd w:val="clear" w:color="auto" w:fill="C4D69B"/>
          </w:tcPr>
          <w:p w14:paraId="1A98DB09" w14:textId="77777777" w:rsidR="00DB0FC0" w:rsidRDefault="000274B1">
            <w:pPr>
              <w:pStyle w:val="TableParagraph"/>
              <w:spacing w:line="189" w:lineRule="exact"/>
              <w:ind w:left="91" w:right="25"/>
              <w:jc w:val="center"/>
              <w:rPr>
                <w:sz w:val="18"/>
              </w:rPr>
            </w:pPr>
            <w:r>
              <w:rPr>
                <w:sz w:val="18"/>
              </w:rPr>
              <w:t>Tuesday, May 21, 2024</w:t>
            </w:r>
          </w:p>
        </w:tc>
        <w:tc>
          <w:tcPr>
            <w:tcW w:w="6451" w:type="dxa"/>
            <w:tcBorders>
              <w:right w:val="single" w:sz="8" w:space="0" w:color="000000"/>
            </w:tcBorders>
            <w:shd w:val="clear" w:color="auto" w:fill="C4D69B"/>
          </w:tcPr>
          <w:p w14:paraId="7517A9E7" w14:textId="77777777" w:rsidR="00DB0FC0" w:rsidRDefault="000274B1">
            <w:pPr>
              <w:pStyle w:val="TableParagraph"/>
              <w:spacing w:line="189" w:lineRule="exact"/>
              <w:rPr>
                <w:sz w:val="18"/>
              </w:rPr>
            </w:pPr>
            <w:r>
              <w:rPr>
                <w:sz w:val="18"/>
              </w:rPr>
              <w:t>Council Workshop on Operating, Capital, and TIF Budgets</w:t>
            </w:r>
          </w:p>
        </w:tc>
      </w:tr>
      <w:tr w:rsidR="00DB0FC0" w14:paraId="4AA9B943" w14:textId="77777777">
        <w:trPr>
          <w:trHeight w:val="285"/>
        </w:trPr>
        <w:tc>
          <w:tcPr>
            <w:tcW w:w="2265" w:type="dxa"/>
            <w:tcBorders>
              <w:left w:val="single" w:sz="8" w:space="0" w:color="000000"/>
            </w:tcBorders>
          </w:tcPr>
          <w:p w14:paraId="0BD70641" w14:textId="77777777" w:rsidR="00DB0FC0" w:rsidRDefault="000274B1">
            <w:pPr>
              <w:pStyle w:val="TableParagraph"/>
              <w:ind w:left="91" w:right="27"/>
              <w:jc w:val="center"/>
              <w:rPr>
                <w:sz w:val="18"/>
              </w:rPr>
            </w:pPr>
            <w:r>
              <w:rPr>
                <w:sz w:val="18"/>
              </w:rPr>
              <w:t>Tuesday, June 4, 2024</w:t>
            </w:r>
          </w:p>
        </w:tc>
        <w:tc>
          <w:tcPr>
            <w:tcW w:w="6451" w:type="dxa"/>
            <w:tcBorders>
              <w:right w:val="single" w:sz="8" w:space="0" w:color="000000"/>
            </w:tcBorders>
          </w:tcPr>
          <w:p w14:paraId="53179486" w14:textId="77777777" w:rsidR="00DB0FC0" w:rsidRDefault="000274B1">
            <w:pPr>
              <w:pStyle w:val="TableParagraph"/>
              <w:rPr>
                <w:sz w:val="18"/>
              </w:rPr>
            </w:pPr>
            <w:r>
              <w:rPr>
                <w:sz w:val="18"/>
              </w:rPr>
              <w:t>Public Hearing on Operating, Capital, and TIF Budgets</w:t>
            </w:r>
          </w:p>
        </w:tc>
      </w:tr>
      <w:tr w:rsidR="00DB0FC0" w14:paraId="3B61275C" w14:textId="77777777">
        <w:trPr>
          <w:trHeight w:val="414"/>
        </w:trPr>
        <w:tc>
          <w:tcPr>
            <w:tcW w:w="2265" w:type="dxa"/>
            <w:tcBorders>
              <w:left w:val="single" w:sz="8" w:space="0" w:color="000000"/>
              <w:bottom w:val="single" w:sz="8" w:space="0" w:color="000000"/>
            </w:tcBorders>
            <w:shd w:val="clear" w:color="auto" w:fill="C4D69B"/>
          </w:tcPr>
          <w:p w14:paraId="6C351E59" w14:textId="77777777" w:rsidR="00DB0FC0" w:rsidRDefault="00DB0FC0">
            <w:pPr>
              <w:pStyle w:val="TableParagraph"/>
              <w:spacing w:before="10" w:line="240" w:lineRule="auto"/>
              <w:ind w:left="0"/>
              <w:rPr>
                <w:sz w:val="17"/>
              </w:rPr>
            </w:pPr>
          </w:p>
          <w:p w14:paraId="4CDA2275" w14:textId="77777777" w:rsidR="00DB0FC0" w:rsidRDefault="000274B1">
            <w:pPr>
              <w:pStyle w:val="TableParagraph"/>
              <w:spacing w:before="1" w:line="188" w:lineRule="exact"/>
              <w:ind w:left="91" w:right="25"/>
              <w:jc w:val="center"/>
              <w:rPr>
                <w:sz w:val="18"/>
              </w:rPr>
            </w:pPr>
            <w:r>
              <w:rPr>
                <w:sz w:val="18"/>
              </w:rPr>
              <w:t>Tuesday, June 18, 2024</w:t>
            </w:r>
          </w:p>
        </w:tc>
        <w:tc>
          <w:tcPr>
            <w:tcW w:w="6451" w:type="dxa"/>
            <w:tcBorders>
              <w:bottom w:val="single" w:sz="8" w:space="0" w:color="000000"/>
              <w:right w:val="single" w:sz="8" w:space="0" w:color="000000"/>
            </w:tcBorders>
            <w:shd w:val="clear" w:color="auto" w:fill="C4D69B"/>
          </w:tcPr>
          <w:p w14:paraId="6768D285" w14:textId="77777777" w:rsidR="00DB0FC0" w:rsidRDefault="000274B1">
            <w:pPr>
              <w:pStyle w:val="TableParagraph"/>
              <w:spacing w:before="3" w:line="206" w:lineRule="exact"/>
              <w:ind w:right="185"/>
              <w:rPr>
                <w:sz w:val="18"/>
              </w:rPr>
            </w:pPr>
            <w:r>
              <w:rPr>
                <w:sz w:val="18"/>
              </w:rPr>
              <w:t>Target Date for Budget Adoption-Capital, TIF, and Operating Budgets/Appropriation Made</w:t>
            </w:r>
          </w:p>
        </w:tc>
      </w:tr>
    </w:tbl>
    <w:p w14:paraId="192FD59B" w14:textId="77777777" w:rsidR="00DB0FC0" w:rsidRDefault="00DB0FC0">
      <w:pPr>
        <w:pStyle w:val="BodyText"/>
        <w:spacing w:before="9"/>
        <w:rPr>
          <w:sz w:val="13"/>
        </w:rPr>
      </w:pPr>
    </w:p>
    <w:p w14:paraId="5B226556" w14:textId="77777777" w:rsidR="00DB0FC0" w:rsidRDefault="000274B1">
      <w:pPr>
        <w:pStyle w:val="BodyText"/>
        <w:spacing w:before="92"/>
        <w:ind w:left="2261"/>
      </w:pPr>
      <w:r>
        <w:t xml:space="preserve">(Town Manager, Sophie </w:t>
      </w:r>
      <w:proofErr w:type="gramStart"/>
      <w:r>
        <w:t>Wilson)(</w:t>
      </w:r>
      <w:proofErr w:type="gramEnd"/>
      <w:r>
        <w:t>5 minutes)</w:t>
      </w:r>
    </w:p>
    <w:p w14:paraId="51967FC3" w14:textId="77777777" w:rsidR="00DB0FC0" w:rsidRDefault="000274B1">
      <w:pPr>
        <w:pStyle w:val="BodyText"/>
        <w:spacing w:before="8"/>
        <w:rPr>
          <w:sz w:val="17"/>
        </w:rPr>
      </w:pPr>
      <w:r>
        <w:pict w14:anchorId="1DFE7B71">
          <v:shape id="_x0000_s1036" style="position:absolute;margin-left:1in;margin-top:12.4pt;width:467.5pt;height:.1pt;z-index:-251646976;mso-wrap-distance-left:0;mso-wrap-distance-right:0;mso-position-horizontal-relative:page" coordorigin="1440,248" coordsize="9350,0" path="m1440,248r9350,e" filled="f" strokeweight=".15578mm">
            <v:path arrowok="t"/>
            <w10:wrap type="topAndBottom" anchorx="page"/>
          </v:shape>
        </w:pict>
      </w:r>
    </w:p>
    <w:p w14:paraId="15B04EC8" w14:textId="77777777" w:rsidR="00DB0FC0" w:rsidRDefault="000274B1">
      <w:pPr>
        <w:pStyle w:val="BodyText"/>
        <w:tabs>
          <w:tab w:val="left" w:pos="2260"/>
        </w:tabs>
        <w:spacing w:line="224" w:lineRule="exact"/>
        <w:ind w:left="100"/>
      </w:pPr>
      <w:r>
        <w:t>ITEM</w:t>
      </w:r>
      <w:r>
        <w:rPr>
          <w:spacing w:val="-1"/>
        </w:rPr>
        <w:t xml:space="preserve"> </w:t>
      </w:r>
      <w:r>
        <w:t># 22-24</w:t>
      </w:r>
      <w:r>
        <w:tab/>
      </w:r>
      <w:r>
        <w:t>To consider action relative to applying for State of Maine Emergency</w:t>
      </w:r>
      <w:r>
        <w:rPr>
          <w:spacing w:val="-17"/>
        </w:rPr>
        <w:t xml:space="preserve"> </w:t>
      </w:r>
      <w:r>
        <w:t>Medical</w:t>
      </w:r>
    </w:p>
    <w:p w14:paraId="27CB1A8F" w14:textId="77777777" w:rsidR="00DB0FC0" w:rsidRDefault="000274B1">
      <w:pPr>
        <w:pStyle w:val="BodyText"/>
        <w:ind w:left="2261" w:right="334"/>
      </w:pPr>
      <w:r>
        <w:t>Services Stabilization Program Funds in the amount of up to $47,676.37 for training, including supplies and equipment, and departmental capacity building for the Freeport Fire Department.</w:t>
      </w:r>
    </w:p>
    <w:p w14:paraId="35C6B9DD" w14:textId="77777777" w:rsidR="00DB0FC0" w:rsidRDefault="00DB0FC0">
      <w:pPr>
        <w:pStyle w:val="BodyText"/>
      </w:pPr>
    </w:p>
    <w:p w14:paraId="23D52BED" w14:textId="77777777" w:rsidR="00DB0FC0" w:rsidRDefault="000274B1">
      <w:pPr>
        <w:pStyle w:val="BodyText"/>
        <w:ind w:left="2261" w:right="316"/>
      </w:pPr>
      <w:r>
        <w:rPr>
          <w:b/>
          <w:u w:val="thick"/>
        </w:rPr>
        <w:t>BE IT ORDERED:</w:t>
      </w:r>
      <w:r>
        <w:rPr>
          <w:b/>
        </w:rPr>
        <w:t xml:space="preserve"> </w:t>
      </w:r>
      <w:r>
        <w:t xml:space="preserve">That the Town Council authorizes the Town Manager to execute </w:t>
      </w:r>
      <w:proofErr w:type="gramStart"/>
      <w:r>
        <w:t>any and all</w:t>
      </w:r>
      <w:proofErr w:type="gramEnd"/>
      <w:r>
        <w:t xml:space="preserve"> documents necessary to apply for, accept, and expend up to</w:t>
      </w:r>
    </w:p>
    <w:p w14:paraId="4402F85E" w14:textId="77777777" w:rsidR="00DB0FC0" w:rsidRDefault="000274B1">
      <w:pPr>
        <w:pStyle w:val="BodyText"/>
        <w:spacing w:before="1"/>
        <w:ind w:left="2261"/>
      </w:pPr>
      <w:r>
        <w:t>$47,676.37 of State of Maine Emergency Medical Services Stabilization Program Funds for training, including supplies and equipment, and departmental capacity building for the Freeport Fire Department.</w:t>
      </w:r>
    </w:p>
    <w:p w14:paraId="40FEFCC0" w14:textId="77777777" w:rsidR="00DB0FC0" w:rsidRDefault="00DB0FC0">
      <w:pPr>
        <w:pStyle w:val="BodyText"/>
        <w:spacing w:before="10"/>
        <w:rPr>
          <w:sz w:val="21"/>
        </w:rPr>
      </w:pPr>
    </w:p>
    <w:p w14:paraId="113319FC" w14:textId="77777777" w:rsidR="00DB0FC0" w:rsidRDefault="000274B1">
      <w:pPr>
        <w:pStyle w:val="BodyText"/>
        <w:ind w:left="2261"/>
      </w:pPr>
      <w:r>
        <w:t>(Fire Chief, Paul Conley) (10 minutes)</w:t>
      </w:r>
    </w:p>
    <w:p w14:paraId="70788FEB" w14:textId="77777777" w:rsidR="00DB0FC0" w:rsidRDefault="000274B1">
      <w:pPr>
        <w:pStyle w:val="BodyText"/>
        <w:spacing w:before="5"/>
        <w:rPr>
          <w:sz w:val="19"/>
        </w:rPr>
      </w:pPr>
      <w:r>
        <w:pict w14:anchorId="46D257D2">
          <v:shape id="_x0000_s1035" style="position:absolute;margin-left:1in;margin-top:13.55pt;width:468pt;height:.1pt;z-index:-251645952;mso-wrap-distance-left:0;mso-wrap-distance-right:0;mso-position-horizontal-relative:page" coordorigin="1440,271" coordsize="9360,0" path="m1440,271r9360,e" filled="f" strokeweight=".26669mm">
            <v:path arrowok="t"/>
            <w10:wrap type="topAndBottom" anchorx="page"/>
          </v:shape>
        </w:pict>
      </w:r>
    </w:p>
    <w:p w14:paraId="5C360D20" w14:textId="77777777" w:rsidR="00DB0FC0" w:rsidRDefault="000274B1">
      <w:pPr>
        <w:pStyle w:val="BodyText"/>
        <w:tabs>
          <w:tab w:val="left" w:pos="2260"/>
        </w:tabs>
        <w:spacing w:line="223" w:lineRule="exact"/>
        <w:ind w:left="100"/>
      </w:pPr>
      <w:r>
        <w:t>ITEM</w:t>
      </w:r>
      <w:r>
        <w:rPr>
          <w:spacing w:val="-1"/>
        </w:rPr>
        <w:t xml:space="preserve"> </w:t>
      </w:r>
      <w:r>
        <w:t># 23-24</w:t>
      </w:r>
      <w:r>
        <w:tab/>
      </w:r>
      <w:r>
        <w:t>To consider action relative to the appointments to the 22 Main Street</w:t>
      </w:r>
      <w:r>
        <w:rPr>
          <w:spacing w:val="-16"/>
        </w:rPr>
        <w:t xml:space="preserve"> </w:t>
      </w:r>
      <w:r>
        <w:t>Advisory</w:t>
      </w:r>
    </w:p>
    <w:p w14:paraId="20A26E0D" w14:textId="77777777" w:rsidR="00DB0FC0" w:rsidRDefault="000274B1">
      <w:pPr>
        <w:pStyle w:val="BodyText"/>
        <w:spacing w:line="252" w:lineRule="exact"/>
        <w:ind w:left="2261"/>
      </w:pPr>
      <w:r>
        <w:t>Committee.</w:t>
      </w:r>
    </w:p>
    <w:p w14:paraId="1264B201" w14:textId="77777777" w:rsidR="00DB0FC0" w:rsidRDefault="00DB0FC0">
      <w:pPr>
        <w:pStyle w:val="BodyText"/>
      </w:pPr>
    </w:p>
    <w:p w14:paraId="3C0D9C91" w14:textId="77777777" w:rsidR="00DB0FC0" w:rsidRDefault="000274B1">
      <w:pPr>
        <w:pStyle w:val="BodyText"/>
        <w:ind w:left="2261" w:right="430"/>
      </w:pPr>
      <w:r>
        <w:rPr>
          <w:b/>
          <w:u w:val="thick"/>
        </w:rPr>
        <w:t>BE IT ORDERED:</w:t>
      </w:r>
      <w:r>
        <w:rPr>
          <w:b/>
        </w:rPr>
        <w:t xml:space="preserve"> </w:t>
      </w:r>
      <w:r>
        <w:t>That the following residents be appointed to the 22 Main Street Advisory Committee.</w:t>
      </w:r>
    </w:p>
    <w:p w14:paraId="713C3619" w14:textId="77777777" w:rsidR="00DB0FC0" w:rsidRDefault="000274B1">
      <w:pPr>
        <w:pStyle w:val="BodyText"/>
        <w:spacing w:before="1" w:line="253" w:lineRule="exact"/>
        <w:ind w:left="2261"/>
      </w:pPr>
      <w:r>
        <w:t>District</w:t>
      </w:r>
      <w:r>
        <w:rPr>
          <w:spacing w:val="-5"/>
        </w:rPr>
        <w:t xml:space="preserve"> </w:t>
      </w:r>
      <w:r>
        <w:t>1:</w:t>
      </w:r>
    </w:p>
    <w:p w14:paraId="2DF44B9A" w14:textId="77777777" w:rsidR="00DB0FC0" w:rsidRDefault="000274B1">
      <w:pPr>
        <w:pStyle w:val="BodyText"/>
        <w:ind w:left="2261"/>
      </w:pPr>
      <w:r>
        <w:t>District</w:t>
      </w:r>
      <w:r>
        <w:rPr>
          <w:spacing w:val="-5"/>
        </w:rPr>
        <w:t xml:space="preserve"> </w:t>
      </w:r>
      <w:r>
        <w:t>2:</w:t>
      </w:r>
    </w:p>
    <w:p w14:paraId="100529CA" w14:textId="77777777" w:rsidR="00DB0FC0" w:rsidRDefault="000274B1">
      <w:pPr>
        <w:pStyle w:val="BodyText"/>
        <w:spacing w:before="1" w:line="252" w:lineRule="exact"/>
        <w:ind w:left="2261"/>
      </w:pPr>
      <w:r>
        <w:t>District</w:t>
      </w:r>
      <w:r>
        <w:rPr>
          <w:spacing w:val="-5"/>
        </w:rPr>
        <w:t xml:space="preserve"> </w:t>
      </w:r>
      <w:r>
        <w:t>3:</w:t>
      </w:r>
    </w:p>
    <w:p w14:paraId="3120F1DE" w14:textId="77777777" w:rsidR="00DB0FC0" w:rsidRDefault="000274B1">
      <w:pPr>
        <w:pStyle w:val="BodyText"/>
        <w:spacing w:line="252" w:lineRule="exact"/>
        <w:ind w:left="2261"/>
      </w:pPr>
      <w:r>
        <w:t>District</w:t>
      </w:r>
      <w:r>
        <w:rPr>
          <w:spacing w:val="-5"/>
        </w:rPr>
        <w:t xml:space="preserve"> </w:t>
      </w:r>
      <w:r>
        <w:t>4:</w:t>
      </w:r>
    </w:p>
    <w:p w14:paraId="57EB9010" w14:textId="77777777" w:rsidR="00DB0FC0" w:rsidRDefault="000274B1">
      <w:pPr>
        <w:pStyle w:val="BodyText"/>
        <w:spacing w:line="252" w:lineRule="exact"/>
        <w:ind w:left="2261"/>
      </w:pPr>
      <w:r>
        <w:t>Business Representatives (1):</w:t>
      </w:r>
    </w:p>
    <w:p w14:paraId="03029B6B" w14:textId="77777777" w:rsidR="00DB0FC0" w:rsidRDefault="000274B1">
      <w:pPr>
        <w:pStyle w:val="BodyText"/>
        <w:spacing w:before="1" w:line="480" w:lineRule="auto"/>
        <w:ind w:left="2261" w:right="5038"/>
      </w:pPr>
      <w:r>
        <w:pict w14:anchorId="0E7FEEDB">
          <v:group id="_x0000_s1032" style="position:absolute;left:0;text-align:left;margin-left:1in;margin-top:49.45pt;width:467.5pt;height:1.2pt;z-index:251671552;mso-position-horizontal-relative:page" coordorigin="1440,989" coordsize="9350,24">
            <v:line id="_x0000_s1034" style="position:absolute" from="1440,1006" to="10790,1006" strokeweight=".24536mm"/>
            <v:line id="_x0000_s1033" style="position:absolute" from="1440,1000" to="10790,1000" strokeweight="1.08pt"/>
            <w10:wrap anchorx="page"/>
          </v:group>
        </w:pict>
      </w:r>
      <w:r>
        <w:t xml:space="preserve">Town Councilors (2): (Chair </w:t>
      </w:r>
      <w:proofErr w:type="gramStart"/>
      <w:r>
        <w:t>Egan)(</w:t>
      </w:r>
      <w:proofErr w:type="gramEnd"/>
      <w:r>
        <w:t>10 minutes)</w:t>
      </w:r>
    </w:p>
    <w:p w14:paraId="1611170A" w14:textId="77777777" w:rsidR="00DB0FC0" w:rsidRDefault="00DB0FC0">
      <w:pPr>
        <w:spacing w:line="480" w:lineRule="auto"/>
        <w:sectPr w:rsidR="00DB0FC0">
          <w:pgSz w:w="12240" w:h="15840"/>
          <w:pgMar w:top="1360" w:right="1320" w:bottom="280" w:left="1340" w:header="729" w:footer="0" w:gutter="0"/>
          <w:cols w:space="720"/>
        </w:sectPr>
      </w:pPr>
    </w:p>
    <w:p w14:paraId="28AD92D5" w14:textId="77777777" w:rsidR="00DB0FC0" w:rsidRDefault="000274B1">
      <w:pPr>
        <w:spacing w:before="187"/>
        <w:ind w:left="100"/>
        <w:rPr>
          <w:i/>
          <w:sz w:val="20"/>
        </w:rPr>
      </w:pPr>
      <w:r>
        <w:rPr>
          <w:b/>
          <w:u w:val="thick"/>
        </w:rPr>
        <w:lastRenderedPageBreak/>
        <w:t>TABLED:</w:t>
      </w:r>
      <w:r>
        <w:rPr>
          <w:b/>
        </w:rPr>
        <w:t xml:space="preserve"> </w:t>
      </w:r>
      <w:r>
        <w:rPr>
          <w:i/>
          <w:sz w:val="20"/>
        </w:rPr>
        <w:t xml:space="preserve">For information only (no action required) it is estimated to be taken up later in </w:t>
      </w:r>
      <w:proofErr w:type="gramStart"/>
      <w:r>
        <w:rPr>
          <w:i/>
          <w:sz w:val="20"/>
        </w:rPr>
        <w:t>February,</w:t>
      </w:r>
      <w:proofErr w:type="gramEnd"/>
      <w:r>
        <w:rPr>
          <w:i/>
          <w:sz w:val="20"/>
        </w:rPr>
        <w:t xml:space="preserve"> 2024.</w:t>
      </w:r>
    </w:p>
    <w:p w14:paraId="25E6C8B3" w14:textId="77777777" w:rsidR="00DB0FC0" w:rsidRDefault="00DB0FC0">
      <w:pPr>
        <w:pStyle w:val="BodyText"/>
        <w:rPr>
          <w:i/>
          <w:sz w:val="20"/>
        </w:rPr>
      </w:pPr>
    </w:p>
    <w:p w14:paraId="21AE5445" w14:textId="77777777" w:rsidR="00DB0FC0" w:rsidRDefault="00DB0FC0">
      <w:pPr>
        <w:pStyle w:val="BodyText"/>
        <w:rPr>
          <w:i/>
          <w:sz w:val="16"/>
        </w:rPr>
      </w:pPr>
    </w:p>
    <w:p w14:paraId="37E39B5B" w14:textId="77777777" w:rsidR="00DB0FC0" w:rsidRDefault="000274B1">
      <w:pPr>
        <w:pStyle w:val="BodyText"/>
        <w:tabs>
          <w:tab w:val="left" w:pos="2260"/>
        </w:tabs>
        <w:spacing w:before="91"/>
        <w:ind w:left="2261" w:right="124" w:hanging="2161"/>
      </w:pPr>
      <w:r>
        <w:t>ITEM</w:t>
      </w:r>
      <w:r>
        <w:rPr>
          <w:spacing w:val="-1"/>
        </w:rPr>
        <w:t xml:space="preserve"> </w:t>
      </w:r>
      <w:r>
        <w:t># 213-23</w:t>
      </w:r>
      <w:r>
        <w:tab/>
        <w:t>To consider action relative to setting a Public Hearing regarding a Consent Agreement between the Town of Freeport and Cleveland Kapala Revocable</w:t>
      </w:r>
      <w:r>
        <w:rPr>
          <w:spacing w:val="-24"/>
        </w:rPr>
        <w:t xml:space="preserve"> </w:t>
      </w:r>
      <w:r>
        <w:t>Trust for property located at 28 Cunningham Rd (</w:t>
      </w:r>
      <w:r>
        <w:rPr>
          <w:color w:val="333333"/>
        </w:rPr>
        <w:t>Tax Assessor Map 5A, Lot</w:t>
      </w:r>
      <w:r>
        <w:rPr>
          <w:color w:val="333333"/>
          <w:spacing w:val="-7"/>
        </w:rPr>
        <w:t xml:space="preserve"> </w:t>
      </w:r>
      <w:r>
        <w:rPr>
          <w:color w:val="333333"/>
        </w:rPr>
        <w:t>32A).</w:t>
      </w:r>
    </w:p>
    <w:p w14:paraId="31CBC60E" w14:textId="77777777" w:rsidR="00DB0FC0" w:rsidRDefault="00DB0FC0">
      <w:pPr>
        <w:pStyle w:val="BodyText"/>
        <w:spacing w:before="1"/>
      </w:pPr>
    </w:p>
    <w:p w14:paraId="7179D250" w14:textId="77777777" w:rsidR="00DB0FC0" w:rsidRDefault="000274B1">
      <w:pPr>
        <w:pStyle w:val="BodyText"/>
        <w:tabs>
          <w:tab w:val="left" w:pos="2260"/>
        </w:tabs>
        <w:ind w:left="2261" w:right="139" w:hanging="2161"/>
      </w:pPr>
      <w:r>
        <w:t>ITEM</w:t>
      </w:r>
      <w:r>
        <w:rPr>
          <w:spacing w:val="-1"/>
        </w:rPr>
        <w:t xml:space="preserve"> </w:t>
      </w:r>
      <w:r>
        <w:t># 214-23</w:t>
      </w:r>
      <w:r>
        <w:tab/>
      </w:r>
      <w:r>
        <w:t>To consider action relative to setting a Public Hearing regarding a Consent Agreement between the Town of Freeport and Benjamin Willauer and Amanda Berry for property located at 90 Birch Point Rd (</w:t>
      </w:r>
      <w:r>
        <w:rPr>
          <w:color w:val="333333"/>
        </w:rPr>
        <w:t>Tax Assessor Map 24, Lot</w:t>
      </w:r>
      <w:r>
        <w:rPr>
          <w:color w:val="333333"/>
          <w:spacing w:val="-17"/>
        </w:rPr>
        <w:t xml:space="preserve"> </w:t>
      </w:r>
      <w:r>
        <w:rPr>
          <w:color w:val="333333"/>
        </w:rPr>
        <w:t>53C).</w:t>
      </w:r>
    </w:p>
    <w:p w14:paraId="69862EFC" w14:textId="77777777" w:rsidR="00DB0FC0" w:rsidRDefault="000274B1">
      <w:pPr>
        <w:pStyle w:val="BodyText"/>
        <w:spacing w:before="6"/>
        <w:rPr>
          <w:sz w:val="16"/>
        </w:rPr>
      </w:pPr>
      <w:r>
        <w:pict w14:anchorId="5CFAF9AF">
          <v:group id="_x0000_s1029" style="position:absolute;margin-left:1in;margin-top:11.45pt;width:467.5pt;height:1.2pt;z-index:-251643904;mso-wrap-distance-left:0;mso-wrap-distance-right:0;mso-position-horizontal-relative:page" coordorigin="1440,229" coordsize="9350,24">
            <v:line id="_x0000_s1031" style="position:absolute" from="1440,246" to="10790,246" strokeweight=".24536mm"/>
            <v:line id="_x0000_s1030" style="position:absolute" from="1440,240" to="10790,240" strokeweight="1.08pt"/>
            <w10:wrap type="topAndBottom" anchorx="page"/>
          </v:group>
        </w:pict>
      </w:r>
    </w:p>
    <w:p w14:paraId="5BC5775A" w14:textId="77777777" w:rsidR="00DB0FC0" w:rsidRDefault="000274B1">
      <w:pPr>
        <w:spacing w:line="223" w:lineRule="exact"/>
        <w:ind w:left="100"/>
        <w:rPr>
          <w:b/>
        </w:rPr>
      </w:pPr>
      <w:r>
        <w:rPr>
          <w:b/>
          <w:u w:val="thick"/>
        </w:rPr>
        <w:t>OTHER BUSINESS:</w:t>
      </w:r>
    </w:p>
    <w:p w14:paraId="4180908F" w14:textId="77777777" w:rsidR="00DB0FC0" w:rsidRDefault="00DB0FC0">
      <w:pPr>
        <w:pStyle w:val="BodyText"/>
        <w:spacing w:before="1"/>
        <w:rPr>
          <w:b/>
          <w:sz w:val="14"/>
        </w:rPr>
      </w:pPr>
    </w:p>
    <w:p w14:paraId="7C36A81F" w14:textId="77777777" w:rsidR="00DB0FC0" w:rsidRDefault="000274B1">
      <w:pPr>
        <w:pStyle w:val="BodyText"/>
        <w:spacing w:before="91" w:line="242" w:lineRule="auto"/>
        <w:ind w:left="2621" w:hanging="360"/>
      </w:pPr>
      <w:r>
        <w:t xml:space="preserve">1. Discussion of Proposed Ordinance to Establish a Senior Property Tax Rebate Program (Town Manager, Sophia </w:t>
      </w:r>
      <w:proofErr w:type="gramStart"/>
      <w:r>
        <w:t>Wilson)(</w:t>
      </w:r>
      <w:proofErr w:type="gramEnd"/>
      <w:r>
        <w:t>20 minutes)</w:t>
      </w:r>
    </w:p>
    <w:p w14:paraId="57DC95DC" w14:textId="77777777" w:rsidR="00DB0FC0" w:rsidRDefault="00DB0FC0">
      <w:pPr>
        <w:pStyle w:val="BodyText"/>
        <w:rPr>
          <w:sz w:val="20"/>
        </w:rPr>
      </w:pPr>
    </w:p>
    <w:p w14:paraId="446E08A4" w14:textId="77777777" w:rsidR="00DB0FC0" w:rsidRDefault="000274B1">
      <w:pPr>
        <w:pStyle w:val="BodyText"/>
        <w:spacing w:before="1"/>
        <w:rPr>
          <w:sz w:val="18"/>
        </w:rPr>
      </w:pPr>
      <w:r>
        <w:pict w14:anchorId="23499C45">
          <v:group id="_x0000_s1026" style="position:absolute;margin-left:1in;margin-top:12.4pt;width:467.5pt;height:1.2pt;z-index:-251642880;mso-wrap-distance-left:0;mso-wrap-distance-right:0;mso-position-horizontal-relative:page" coordorigin="1440,248" coordsize="9350,24">
            <v:line id="_x0000_s1028" style="position:absolute" from="1440,265" to="10790,265" strokeweight=".24536mm"/>
            <v:line id="_x0000_s1027" style="position:absolute" from="1440,259" to="10790,259" strokeweight="1.08pt"/>
            <w10:wrap type="topAndBottom" anchorx="page"/>
          </v:group>
        </w:pict>
      </w:r>
    </w:p>
    <w:p w14:paraId="4C4E4EC0" w14:textId="77777777" w:rsidR="00DB0FC0" w:rsidRDefault="000274B1">
      <w:pPr>
        <w:spacing w:line="225" w:lineRule="exact"/>
        <w:ind w:left="100"/>
      </w:pPr>
      <w:r>
        <w:rPr>
          <w:b/>
          <w:u w:val="thick"/>
        </w:rPr>
        <w:t>SIXTH ORDER OF BUSINESS (PART II)</w:t>
      </w:r>
      <w:r>
        <w:t>: Virtual Public Comment Period – (30 Minutes)</w:t>
      </w:r>
    </w:p>
    <w:p w14:paraId="732FE70D" w14:textId="77777777" w:rsidR="00DB0FC0" w:rsidRDefault="000274B1">
      <w:pPr>
        <w:pStyle w:val="BodyText"/>
        <w:spacing w:line="252" w:lineRule="exact"/>
        <w:ind w:left="5141"/>
      </w:pPr>
      <w:r>
        <w:t>(Non-Agenda Items Only)</w:t>
      </w:r>
    </w:p>
    <w:p w14:paraId="0FBFCC9F" w14:textId="77777777" w:rsidR="00DB0FC0" w:rsidRDefault="00DB0FC0">
      <w:pPr>
        <w:pStyle w:val="BodyText"/>
        <w:rPr>
          <w:sz w:val="24"/>
        </w:rPr>
      </w:pPr>
    </w:p>
    <w:p w14:paraId="4C199CA5" w14:textId="77777777" w:rsidR="00DB0FC0" w:rsidRDefault="00DB0FC0">
      <w:pPr>
        <w:pStyle w:val="BodyText"/>
        <w:spacing w:before="1"/>
        <w:rPr>
          <w:sz w:val="20"/>
        </w:rPr>
      </w:pPr>
    </w:p>
    <w:p w14:paraId="0D9B3837" w14:textId="77777777" w:rsidR="00DB0FC0" w:rsidRDefault="000274B1">
      <w:pPr>
        <w:pStyle w:val="BodyText"/>
        <w:spacing w:before="1"/>
        <w:ind w:left="1605" w:right="1625"/>
        <w:jc w:val="center"/>
      </w:pPr>
      <w:r>
        <w:t>EXECUTIVE SESSION</w:t>
      </w:r>
    </w:p>
    <w:p w14:paraId="16C85A65" w14:textId="77777777" w:rsidR="00DB0FC0" w:rsidRDefault="00DB0FC0">
      <w:pPr>
        <w:pStyle w:val="BodyText"/>
        <w:spacing w:before="11"/>
        <w:rPr>
          <w:sz w:val="29"/>
        </w:rPr>
      </w:pPr>
    </w:p>
    <w:p w14:paraId="1F4081F3" w14:textId="77777777" w:rsidR="00DB0FC0" w:rsidRDefault="000274B1">
      <w:pPr>
        <w:pStyle w:val="BodyText"/>
        <w:tabs>
          <w:tab w:val="left" w:pos="2260"/>
        </w:tabs>
        <w:spacing w:line="252" w:lineRule="exact"/>
        <w:ind w:left="100"/>
      </w:pPr>
      <w:r>
        <w:t>ITEM</w:t>
      </w:r>
      <w:r>
        <w:rPr>
          <w:spacing w:val="-1"/>
        </w:rPr>
        <w:t xml:space="preserve"> </w:t>
      </w:r>
      <w:r>
        <w:t># 24-24</w:t>
      </w:r>
      <w:r>
        <w:tab/>
        <w:t>To consider action relative to an Executive Session pursuant to</w:t>
      </w:r>
      <w:r>
        <w:rPr>
          <w:spacing w:val="-9"/>
        </w:rPr>
        <w:t xml:space="preserve"> </w:t>
      </w:r>
      <w:proofErr w:type="gramStart"/>
      <w:r>
        <w:t>1</w:t>
      </w:r>
      <w:proofErr w:type="gramEnd"/>
    </w:p>
    <w:p w14:paraId="08C61608" w14:textId="77777777" w:rsidR="00DB0FC0" w:rsidRDefault="000274B1">
      <w:pPr>
        <w:pStyle w:val="BodyText"/>
        <w:ind w:left="2261" w:right="1213"/>
      </w:pPr>
      <w:r>
        <w:t>M.R.S.A. § 405(6)(C) pertaining to a Real Estate matter dealing with town owned property at 55 Main Street, Freeport.</w:t>
      </w:r>
    </w:p>
    <w:p w14:paraId="3247E0B6" w14:textId="77777777" w:rsidR="00DB0FC0" w:rsidRDefault="00DB0FC0">
      <w:pPr>
        <w:pStyle w:val="BodyText"/>
        <w:spacing w:before="10"/>
        <w:rPr>
          <w:sz w:val="21"/>
        </w:rPr>
      </w:pPr>
    </w:p>
    <w:p w14:paraId="0A847B9D" w14:textId="77777777" w:rsidR="00DB0FC0" w:rsidRDefault="000274B1">
      <w:pPr>
        <w:pStyle w:val="BodyText"/>
        <w:spacing w:before="1"/>
        <w:ind w:left="1607" w:right="1337"/>
        <w:jc w:val="center"/>
      </w:pPr>
      <w:r>
        <w:rPr>
          <w:b/>
          <w:u w:val="thick"/>
        </w:rPr>
        <w:t>MOTION:</w:t>
      </w:r>
      <w:r>
        <w:rPr>
          <w:b/>
        </w:rPr>
        <w:t xml:space="preserve"> </w:t>
      </w:r>
      <w:r>
        <w:t>That the Town Council enter Executive Session.</w:t>
      </w:r>
    </w:p>
    <w:p w14:paraId="1786F32E" w14:textId="77777777" w:rsidR="00DB0FC0" w:rsidRDefault="00DB0FC0">
      <w:pPr>
        <w:pStyle w:val="BodyText"/>
        <w:rPr>
          <w:sz w:val="14"/>
        </w:rPr>
      </w:pPr>
    </w:p>
    <w:p w14:paraId="2F2BE794" w14:textId="77777777" w:rsidR="00DB0FC0" w:rsidRDefault="000274B1">
      <w:pPr>
        <w:pStyle w:val="BodyText"/>
        <w:spacing w:before="92" w:line="326" w:lineRule="auto"/>
        <w:ind w:left="2261" w:right="2080"/>
      </w:pPr>
      <w:r>
        <w:rPr>
          <w:b/>
          <w:u w:val="thick"/>
        </w:rPr>
        <w:t>MOTION:</w:t>
      </w:r>
      <w:r>
        <w:rPr>
          <w:b/>
        </w:rPr>
        <w:t xml:space="preserve"> </w:t>
      </w:r>
      <w:r>
        <w:t>That the Town Council exit Executive Session. (15 minutes)</w:t>
      </w:r>
    </w:p>
    <w:p w14:paraId="425FF7A0" w14:textId="77777777" w:rsidR="00DB0FC0" w:rsidRDefault="000274B1">
      <w:pPr>
        <w:pStyle w:val="BodyText"/>
        <w:spacing w:before="162"/>
        <w:ind w:left="1605" w:right="1625"/>
        <w:jc w:val="center"/>
      </w:pPr>
      <w:r>
        <w:t>EXECUTIVE SESSION</w:t>
      </w:r>
    </w:p>
    <w:p w14:paraId="76AB8D50" w14:textId="77777777" w:rsidR="00DB0FC0" w:rsidRDefault="00DB0FC0">
      <w:pPr>
        <w:pStyle w:val="BodyText"/>
        <w:spacing w:before="1"/>
        <w:rPr>
          <w:sz w:val="30"/>
        </w:rPr>
      </w:pPr>
    </w:p>
    <w:p w14:paraId="2E592E40" w14:textId="77777777" w:rsidR="00DB0FC0" w:rsidRDefault="000274B1">
      <w:pPr>
        <w:pStyle w:val="BodyText"/>
        <w:tabs>
          <w:tab w:val="left" w:pos="2260"/>
        </w:tabs>
        <w:spacing w:before="1" w:line="252" w:lineRule="exact"/>
        <w:ind w:left="100"/>
      </w:pPr>
      <w:r>
        <w:t>ITEM</w:t>
      </w:r>
      <w:r>
        <w:rPr>
          <w:spacing w:val="-1"/>
        </w:rPr>
        <w:t xml:space="preserve"> </w:t>
      </w:r>
      <w:r>
        <w:t># 25-24</w:t>
      </w:r>
      <w:r>
        <w:tab/>
        <w:t>To consider action relative to an Executive Session pursuant to</w:t>
      </w:r>
      <w:r>
        <w:rPr>
          <w:spacing w:val="-10"/>
        </w:rPr>
        <w:t xml:space="preserve"> </w:t>
      </w:r>
      <w:proofErr w:type="gramStart"/>
      <w:r>
        <w:t>1</w:t>
      </w:r>
      <w:proofErr w:type="gramEnd"/>
    </w:p>
    <w:p w14:paraId="2E500E37" w14:textId="031FF426" w:rsidR="00DB0FC0" w:rsidRDefault="000274B1">
      <w:pPr>
        <w:pStyle w:val="BodyText"/>
        <w:ind w:left="2261" w:right="810"/>
      </w:pPr>
      <w:r>
        <w:t>M.R.S.A. § 405(6)(</w:t>
      </w:r>
      <w:r w:rsidR="00171E86">
        <w:t>C</w:t>
      </w:r>
      <w:r>
        <w:t xml:space="preserve">) pertaining to a </w:t>
      </w:r>
      <w:r w:rsidR="00171E86">
        <w:t xml:space="preserve">Real Estate </w:t>
      </w:r>
      <w:r>
        <w:t xml:space="preserve">matter </w:t>
      </w:r>
      <w:r w:rsidR="00171E86">
        <w:t>related to use and leasing of Town owned property.</w:t>
      </w:r>
    </w:p>
    <w:p w14:paraId="503E19F6" w14:textId="77777777" w:rsidR="00DB0FC0" w:rsidRDefault="00DB0FC0">
      <w:pPr>
        <w:pStyle w:val="BodyText"/>
        <w:spacing w:before="10"/>
        <w:rPr>
          <w:sz w:val="21"/>
        </w:rPr>
      </w:pPr>
    </w:p>
    <w:p w14:paraId="7976E53B" w14:textId="77777777" w:rsidR="00DB0FC0" w:rsidRDefault="000274B1">
      <w:pPr>
        <w:pStyle w:val="BodyText"/>
        <w:ind w:left="2261"/>
      </w:pPr>
      <w:r>
        <w:rPr>
          <w:b/>
          <w:u w:val="thick"/>
        </w:rPr>
        <w:t>MOTION:</w:t>
      </w:r>
      <w:r>
        <w:rPr>
          <w:b/>
        </w:rPr>
        <w:t xml:space="preserve"> </w:t>
      </w:r>
      <w:r>
        <w:t>That the Town Council enter Executive Session.</w:t>
      </w:r>
    </w:p>
    <w:p w14:paraId="6144F3BB" w14:textId="77777777" w:rsidR="00DB0FC0" w:rsidRDefault="00DB0FC0">
      <w:pPr>
        <w:pStyle w:val="BodyText"/>
        <w:spacing w:before="2"/>
        <w:rPr>
          <w:sz w:val="14"/>
        </w:rPr>
      </w:pPr>
    </w:p>
    <w:p w14:paraId="2D472AF8" w14:textId="77777777" w:rsidR="00DB0FC0" w:rsidRDefault="000274B1">
      <w:pPr>
        <w:pStyle w:val="BodyText"/>
        <w:spacing w:before="91" w:line="326" w:lineRule="auto"/>
        <w:ind w:left="2261" w:right="2080"/>
      </w:pPr>
      <w:r>
        <w:rPr>
          <w:b/>
          <w:u w:val="thick"/>
        </w:rPr>
        <w:t>MOTION:</w:t>
      </w:r>
      <w:r>
        <w:rPr>
          <w:b/>
        </w:rPr>
        <w:t xml:space="preserve"> </w:t>
      </w:r>
      <w:r>
        <w:t>That the Town Council exit Executive Session. (15 minutes)</w:t>
      </w:r>
    </w:p>
    <w:p w14:paraId="1E48445D" w14:textId="77777777" w:rsidR="00DB0FC0" w:rsidRDefault="00DB0FC0">
      <w:pPr>
        <w:pStyle w:val="BodyText"/>
        <w:spacing w:before="11"/>
        <w:rPr>
          <w:sz w:val="35"/>
        </w:rPr>
      </w:pPr>
    </w:p>
    <w:p w14:paraId="55735636" w14:textId="77777777" w:rsidR="00DB0FC0" w:rsidRDefault="000274B1">
      <w:pPr>
        <w:pStyle w:val="Heading1"/>
        <w:ind w:left="100"/>
        <w:jc w:val="left"/>
      </w:pPr>
      <w:r>
        <w:t>END OF AGENDA (Estimated time of adjournment 9:45 PM)</w:t>
      </w:r>
    </w:p>
    <w:sectPr w:rsidR="00DB0FC0">
      <w:pgSz w:w="12240" w:h="15840"/>
      <w:pgMar w:top="1360" w:right="1320" w:bottom="280" w:left="134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6388" w14:textId="77777777" w:rsidR="000274B1" w:rsidRDefault="000274B1">
      <w:r>
        <w:separator/>
      </w:r>
    </w:p>
  </w:endnote>
  <w:endnote w:type="continuationSeparator" w:id="0">
    <w:p w14:paraId="2566DF84" w14:textId="77777777" w:rsidR="000274B1" w:rsidRDefault="0002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8720" w14:textId="77777777" w:rsidR="000274B1" w:rsidRDefault="000274B1">
      <w:r>
        <w:separator/>
      </w:r>
    </w:p>
  </w:footnote>
  <w:footnote w:type="continuationSeparator" w:id="0">
    <w:p w14:paraId="13FE4406" w14:textId="77777777" w:rsidR="000274B1" w:rsidRDefault="0002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FEF0" w14:textId="77777777" w:rsidR="00DB0FC0" w:rsidRDefault="000274B1">
    <w:pPr>
      <w:pStyle w:val="BodyText"/>
      <w:spacing w:line="14" w:lineRule="auto"/>
      <w:rPr>
        <w:sz w:val="20"/>
      </w:rPr>
    </w:pPr>
    <w:r>
      <w:pict w14:anchorId="0B591733">
        <v:shapetype id="_x0000_t202" coordsize="21600,21600" o:spt="202" path="m,l,21600r21600,l21600,xe">
          <v:stroke joinstyle="miter"/>
          <v:path gradientshapeok="t" o:connecttype="rect"/>
        </v:shapetype>
        <v:shape id="_x0000_s2049" type="#_x0000_t202" style="position:absolute;margin-left:71pt;margin-top:35.45pt;width:149.3pt;height:29.1pt;z-index:-251658752;mso-position-horizontal-relative:page;mso-position-vertical-relative:page" filled="f" stroked="f">
          <v:textbox inset="0,0,0,0">
            <w:txbxContent>
              <w:p w14:paraId="73DBA450" w14:textId="77777777" w:rsidR="00DB0FC0" w:rsidRDefault="000274B1">
                <w:pPr>
                  <w:spacing w:before="10"/>
                  <w:ind w:left="20"/>
                  <w:rPr>
                    <w:sz w:val="24"/>
                  </w:rPr>
                </w:pPr>
                <w:r>
                  <w:rPr>
                    <w:sz w:val="24"/>
                  </w:rPr>
                  <w:t>COUNCIL MEETING #02-24</w:t>
                </w:r>
              </w:p>
              <w:p w14:paraId="4C3B9862" w14:textId="77777777" w:rsidR="00DB0FC0" w:rsidRDefault="000274B1">
                <w:pPr>
                  <w:ind w:left="20"/>
                  <w:rPr>
                    <w:sz w:val="24"/>
                  </w:rPr>
                </w:pPr>
                <w:r>
                  <w:rPr>
                    <w:sz w:val="24"/>
                  </w:rPr>
                  <w:t>JANUARY 16, 2024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B0FC0"/>
    <w:rsid w:val="000274B1"/>
    <w:rsid w:val="00171E86"/>
    <w:rsid w:val="00DB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B30CFAC"/>
  <w15:docId w15:val="{06006D64-525C-48DB-A971-6383E97D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9" w:line="186" w:lineRule="exact"/>
      <w:ind w:left="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813317426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dcterms:created xsi:type="dcterms:W3CDTF">2024-01-16T17:11:00Z</dcterms:created>
  <dcterms:modified xsi:type="dcterms:W3CDTF">2024-01-17T19:24:00Z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Microsoft® Word for Microsoft 365</vt:lpwstr>
  </property>
  <property fmtid="{D5CDD505-2E9C-101B-9397-08002B2CF9AE}" pid="4" name="LastSaved">
    <vt:filetime>2024-01-16T00:00:00Z</vt:filetime>
  </property>
</Properties>
</file>