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A0" w:rsidRDefault="000C0AA0">
      <w:bookmarkStart w:id="0" w:name="_GoBack"/>
      <w:bookmarkEnd w:id="0"/>
    </w:p>
    <w:p w:rsidR="00E459EC" w:rsidRPr="000C0AA0" w:rsidRDefault="00E459EC" w:rsidP="000C0AA0">
      <w:pPr>
        <w:jc w:val="center"/>
        <w:rPr>
          <w:sz w:val="28"/>
          <w:szCs w:val="28"/>
        </w:rPr>
      </w:pPr>
      <w:r w:rsidRPr="000C0AA0">
        <w:rPr>
          <w:sz w:val="28"/>
          <w:szCs w:val="28"/>
        </w:rPr>
        <w:t xml:space="preserve">Minutes of Jan 5, 2022 </w:t>
      </w:r>
      <w:r w:rsidR="000C0AA0">
        <w:rPr>
          <w:sz w:val="28"/>
          <w:szCs w:val="28"/>
        </w:rPr>
        <w:t xml:space="preserve">Social and Racial Equity Committee </w:t>
      </w:r>
      <w:r w:rsidRPr="000C0AA0">
        <w:rPr>
          <w:sz w:val="28"/>
          <w:szCs w:val="28"/>
        </w:rPr>
        <w:t>meeting</w:t>
      </w:r>
    </w:p>
    <w:p w:rsidR="00E459EC" w:rsidRPr="000C0AA0" w:rsidRDefault="00E459EC">
      <w:pPr>
        <w:rPr>
          <w:sz w:val="24"/>
          <w:szCs w:val="24"/>
        </w:rPr>
      </w:pPr>
      <w:r w:rsidRPr="000C0AA0">
        <w:rPr>
          <w:sz w:val="24"/>
          <w:szCs w:val="24"/>
        </w:rPr>
        <w:t xml:space="preserve">The group met in the conference room area of Town Hall at 6:30 (Planning Board workshop in Council chambers).  Several new members joined, and Kate Olsen from TTEIC joined via </w:t>
      </w:r>
      <w:proofErr w:type="spellStart"/>
      <w:r w:rsidRPr="000C0AA0">
        <w:rPr>
          <w:sz w:val="24"/>
          <w:szCs w:val="24"/>
        </w:rPr>
        <w:t>zom</w:t>
      </w:r>
      <w:proofErr w:type="spellEnd"/>
      <w:r w:rsidRPr="000C0AA0">
        <w:rPr>
          <w:sz w:val="24"/>
          <w:szCs w:val="24"/>
        </w:rPr>
        <w:t>.</w:t>
      </w:r>
    </w:p>
    <w:p w:rsidR="00E459EC" w:rsidRPr="000C0AA0" w:rsidRDefault="00E459EC">
      <w:pPr>
        <w:rPr>
          <w:sz w:val="24"/>
          <w:szCs w:val="24"/>
        </w:rPr>
      </w:pPr>
      <w:r w:rsidRPr="000C0AA0">
        <w:rPr>
          <w:sz w:val="24"/>
          <w:szCs w:val="24"/>
        </w:rPr>
        <w:t xml:space="preserve">Group discussed a brief review of the work completed in 2021 including the suggested changes to the Town HR policy documents, and submitted such to </w:t>
      </w:r>
      <w:proofErr w:type="spellStart"/>
      <w:r w:rsidRPr="000C0AA0">
        <w:rPr>
          <w:sz w:val="24"/>
          <w:szCs w:val="24"/>
        </w:rPr>
        <w:t>Ass’t</w:t>
      </w:r>
      <w:proofErr w:type="spellEnd"/>
      <w:r w:rsidRPr="000C0AA0">
        <w:rPr>
          <w:sz w:val="24"/>
          <w:szCs w:val="24"/>
        </w:rPr>
        <w:t xml:space="preserve"> Manager Judy Hawley.  Egan to follow up by 1/26 </w:t>
      </w:r>
      <w:r w:rsidR="000353BD" w:rsidRPr="000C0AA0">
        <w:rPr>
          <w:sz w:val="24"/>
          <w:szCs w:val="24"/>
        </w:rPr>
        <w:t>to confirm process and incorporation of edits and table of content changes.</w:t>
      </w:r>
    </w:p>
    <w:p w:rsidR="000353BD" w:rsidRPr="000C0AA0" w:rsidRDefault="000353BD">
      <w:pPr>
        <w:rPr>
          <w:sz w:val="24"/>
          <w:szCs w:val="24"/>
        </w:rPr>
      </w:pPr>
      <w:r w:rsidRPr="000C0AA0">
        <w:rPr>
          <w:sz w:val="24"/>
          <w:szCs w:val="24"/>
        </w:rPr>
        <w:t>Brief discussion on possible connections to the RSU5 Equity committee group – some members already been there.  More to learn and develop there.</w:t>
      </w:r>
    </w:p>
    <w:p w:rsidR="000353BD" w:rsidRPr="000C0AA0" w:rsidRDefault="000353BD">
      <w:pPr>
        <w:rPr>
          <w:sz w:val="24"/>
          <w:szCs w:val="24"/>
        </w:rPr>
      </w:pPr>
      <w:r w:rsidRPr="000C0AA0">
        <w:rPr>
          <w:sz w:val="24"/>
          <w:szCs w:val="24"/>
        </w:rPr>
        <w:t>Group articulated three organizing principles and convening purpose for the Group itself:</w:t>
      </w:r>
    </w:p>
    <w:p w:rsidR="000353BD" w:rsidRPr="000C0AA0" w:rsidRDefault="000353BD" w:rsidP="000C0A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AA0">
        <w:rPr>
          <w:sz w:val="24"/>
          <w:szCs w:val="24"/>
        </w:rPr>
        <w:t>Formalize a tangible connection and communication tether to the RSU on student equity issues</w:t>
      </w:r>
    </w:p>
    <w:p w:rsidR="000353BD" w:rsidRPr="000C0AA0" w:rsidRDefault="000353BD" w:rsidP="000C0A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AA0">
        <w:rPr>
          <w:sz w:val="24"/>
          <w:szCs w:val="24"/>
        </w:rPr>
        <w:t>Synthesize and solicit organic community topics and dynamics/grass roots ideas from the public for future discussions, events and to channel those suggestions to the Council</w:t>
      </w:r>
    </w:p>
    <w:p w:rsidR="000353BD" w:rsidRPr="000C0AA0" w:rsidRDefault="00986EF9" w:rsidP="000C0A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C0AA0">
        <w:rPr>
          <w:sz w:val="24"/>
          <w:szCs w:val="24"/>
        </w:rPr>
        <w:t xml:space="preserve">Continue to examine policies and documents of the Town government operation to assure there is no implicit racial bias, nor unintended discrimination </w:t>
      </w:r>
      <w:r w:rsidR="000C0AA0" w:rsidRPr="000C0AA0">
        <w:rPr>
          <w:sz w:val="24"/>
          <w:szCs w:val="24"/>
        </w:rPr>
        <w:t>language.</w:t>
      </w:r>
    </w:p>
    <w:p w:rsidR="000C0AA0" w:rsidRPr="000C0AA0" w:rsidRDefault="000C0AA0" w:rsidP="000C0AA0">
      <w:pPr>
        <w:rPr>
          <w:sz w:val="24"/>
          <w:szCs w:val="24"/>
        </w:rPr>
      </w:pPr>
      <w:r w:rsidRPr="000C0AA0">
        <w:rPr>
          <w:sz w:val="24"/>
          <w:szCs w:val="24"/>
        </w:rPr>
        <w:t>The Group also discussed researching competent group facilitators for public discussions as well as a specific DEI workshop for Town staff, Town Council and potentially for boards and commissions.  More detail needed on this idea.</w:t>
      </w:r>
    </w:p>
    <w:p w:rsidR="000C0AA0" w:rsidRPr="000C0AA0" w:rsidRDefault="000C0AA0" w:rsidP="000C0AA0">
      <w:pPr>
        <w:rPr>
          <w:sz w:val="24"/>
          <w:szCs w:val="24"/>
        </w:rPr>
      </w:pPr>
      <w:r w:rsidRPr="000C0AA0">
        <w:rPr>
          <w:sz w:val="24"/>
          <w:szCs w:val="24"/>
        </w:rPr>
        <w:t xml:space="preserve">The group confirmed that perhaps first move is to design, organize and schedule some public listening sessions in a safe environment to invite the public to address racism, implicit bias and inequality in Freeport.  </w:t>
      </w:r>
    </w:p>
    <w:p w:rsidR="000C0AA0" w:rsidRPr="000C0AA0" w:rsidRDefault="000C0AA0" w:rsidP="000C0AA0">
      <w:pPr>
        <w:rPr>
          <w:sz w:val="24"/>
          <w:szCs w:val="24"/>
        </w:rPr>
      </w:pPr>
      <w:r w:rsidRPr="000C0AA0">
        <w:rPr>
          <w:sz w:val="24"/>
          <w:szCs w:val="24"/>
        </w:rPr>
        <w:t>Set Jan 26, 2022 as next informal discussion for potential new members to attend and learn about the SREC and inequality issues in Freeport.</w:t>
      </w:r>
    </w:p>
    <w:sectPr w:rsidR="000C0AA0" w:rsidRPr="000C0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5AE0"/>
    <w:multiLevelType w:val="hybridMultilevel"/>
    <w:tmpl w:val="1CDA3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A0E17"/>
    <w:multiLevelType w:val="hybridMultilevel"/>
    <w:tmpl w:val="51B6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EC"/>
    <w:rsid w:val="000353BD"/>
    <w:rsid w:val="000B425E"/>
    <w:rsid w:val="000C0AA0"/>
    <w:rsid w:val="00326A45"/>
    <w:rsid w:val="00986EF9"/>
    <w:rsid w:val="00E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03AC1-8D42-4DC1-8A83-9BD1554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Eagan</dc:creator>
  <cp:keywords/>
  <dc:description/>
  <cp:lastModifiedBy>Christine Wolfe</cp:lastModifiedBy>
  <cp:revision>2</cp:revision>
  <dcterms:created xsi:type="dcterms:W3CDTF">2022-01-18T21:11:00Z</dcterms:created>
  <dcterms:modified xsi:type="dcterms:W3CDTF">2022-01-18T21:11:00Z</dcterms:modified>
</cp:coreProperties>
</file>