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65E" w:rsidRDefault="00D4065E" w:rsidP="00D4065E">
      <w:pPr>
        <w:jc w:val="both"/>
      </w:pPr>
      <w:r>
        <w:t>The Freeport Project Review Board will hold public hearings on Wednesday, July 15, 2020 at 6:00 p.m. to discuss the following applications:</w:t>
      </w:r>
    </w:p>
    <w:p w:rsidR="00D4065E" w:rsidRDefault="00D4065E" w:rsidP="00D4065E">
      <w:pPr>
        <w:numPr>
          <w:ilvl w:val="0"/>
          <w:numId w:val="1"/>
        </w:numPr>
        <w:jc w:val="both"/>
        <w:rPr>
          <w:rFonts w:eastAsia="Times New Roman"/>
        </w:rPr>
      </w:pPr>
      <w:r>
        <w:rPr>
          <w:rFonts w:eastAsia="Times New Roman"/>
        </w:rPr>
        <w:t xml:space="preserve">An application from the Arts and Cultural Alliance of Freeport seeking approval of a Design Review Certificate to demolish a portion of an existing Class A building at 40 Main Street (Tax Assessor Map 11, Lot 122) in Design Review District I.  </w:t>
      </w:r>
    </w:p>
    <w:p w:rsidR="00D4065E" w:rsidRDefault="00D4065E" w:rsidP="00D4065E">
      <w:pPr>
        <w:numPr>
          <w:ilvl w:val="0"/>
          <w:numId w:val="1"/>
        </w:numPr>
        <w:rPr>
          <w:rFonts w:eastAsia="Times New Roman"/>
        </w:rPr>
      </w:pPr>
      <w:r>
        <w:rPr>
          <w:rFonts w:eastAsia="Times New Roman"/>
        </w:rPr>
        <w:t>An application from Habitat for Humanity seeking approval for a three-lot residential open space subdivision on US Route One / Old Brunswick Road (Tax Assessor Map 18, Lot 15).  Access to the lots will be from new driveways on Old Brunswick Road.  Approximately 3 acres of open space are proposed.</w:t>
      </w:r>
    </w:p>
    <w:p w:rsidR="00D4065E" w:rsidRDefault="00D4065E" w:rsidP="00D4065E">
      <w:pPr>
        <w:numPr>
          <w:ilvl w:val="0"/>
          <w:numId w:val="1"/>
        </w:numPr>
        <w:rPr>
          <w:rFonts w:eastAsia="Times New Roman"/>
        </w:rPr>
      </w:pPr>
      <w:r>
        <w:rPr>
          <w:rFonts w:eastAsia="Times New Roman"/>
        </w:rPr>
        <w:t>An application from FHT Quarry Ridge LP and William Creighton seeking approval for a lot line amendment of the previously approved Quarry Ridge Subdivision located at 60 Bow Street (Tax Assessor Map 20, Lot 74C and Tax Assessor Map 13, Lot 85).  There will be no additional lots or units created and the overall lot sizes will remain the same.</w:t>
      </w:r>
    </w:p>
    <w:p w:rsidR="00D4065E" w:rsidRDefault="00D4065E" w:rsidP="00D4065E">
      <w:pPr>
        <w:numPr>
          <w:ilvl w:val="0"/>
          <w:numId w:val="1"/>
        </w:numPr>
        <w:jc w:val="both"/>
        <w:rPr>
          <w:rFonts w:eastAsia="Times New Roman"/>
        </w:rPr>
      </w:pPr>
      <w:r>
        <w:rPr>
          <w:rFonts w:eastAsia="Times New Roman"/>
        </w:rPr>
        <w:t xml:space="preserve">An application from the Arts and Cultural Alliance of Freeport seeking approval of a Design Review Certificate and Change of Use at the existing First Parish Church at 40 Main Street (Tax Assessor Map 11, Lot 122).  The change of use is from church to church and arts center – indoor.  Exterior building modifications are proposed and include a new entrance and accessibility ramp.  </w:t>
      </w:r>
    </w:p>
    <w:p w:rsidR="00D4065E" w:rsidRDefault="00D4065E" w:rsidP="00D4065E">
      <w:pPr>
        <w:jc w:val="both"/>
      </w:pPr>
      <w:r>
        <w:t xml:space="preserve">This meeting will be held virtually using Zoom.  The public is welcome to attend and information on how to participate can be found on the meeting agenda posted on the Town’s website at </w:t>
      </w:r>
      <w:hyperlink r:id="rId5" w:history="1">
        <w:r>
          <w:rPr>
            <w:rStyle w:val="Hyperlink"/>
          </w:rPr>
          <w:t>www.freeportmaine.com</w:t>
        </w:r>
      </w:hyperlink>
      <w:r>
        <w:t>.  Submitted materials are available for viewing in the Planning Office at the Freeport Town Hall during normal business hours.</w:t>
      </w:r>
    </w:p>
    <w:p w:rsidR="00180159" w:rsidRDefault="00180159">
      <w:bookmarkStart w:id="0" w:name="_GoBack"/>
      <w:bookmarkEnd w:id="0"/>
    </w:p>
    <w:sectPr w:rsidR="00180159" w:rsidSect="0018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A89"/>
    <w:multiLevelType w:val="hybridMultilevel"/>
    <w:tmpl w:val="B3F653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5E"/>
    <w:rsid w:val="00180159"/>
    <w:rsid w:val="00510376"/>
    <w:rsid w:val="00D4065E"/>
    <w:rsid w:val="00E6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29DD3-1693-4FD2-976B-6DE5C05B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6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6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4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eeportma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Christine Wolfe</cp:lastModifiedBy>
  <cp:revision>1</cp:revision>
  <dcterms:created xsi:type="dcterms:W3CDTF">2020-07-07T15:39:00Z</dcterms:created>
  <dcterms:modified xsi:type="dcterms:W3CDTF">2020-07-07T15:40:00Z</dcterms:modified>
</cp:coreProperties>
</file>