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8A8C" w14:textId="77777777" w:rsidR="00121994" w:rsidRPr="00CA6D9B" w:rsidRDefault="007819B9">
      <w:pPr>
        <w:pStyle w:val="Heading1"/>
        <w:spacing w:before="5" w:line="288" w:lineRule="auto"/>
        <w:ind w:left="3872" w:right="3875" w:firstLine="328"/>
        <w:rPr>
          <w:u w:val="none"/>
        </w:rPr>
      </w:pPr>
      <w:r w:rsidRPr="00CA6D9B">
        <w:rPr>
          <w:u w:val="none"/>
        </w:rPr>
        <w:t>Chapter 66 Town of Freeport</w:t>
      </w:r>
    </w:p>
    <w:p w14:paraId="1296157F" w14:textId="77777777" w:rsidR="00121994" w:rsidRPr="00CA6D9B" w:rsidRDefault="007819B9">
      <w:pPr>
        <w:spacing w:line="271" w:lineRule="exact"/>
        <w:ind w:left="2428"/>
        <w:rPr>
          <w:b/>
          <w:sz w:val="24"/>
        </w:rPr>
      </w:pPr>
      <w:r w:rsidRPr="00CA6D9B">
        <w:rPr>
          <w:b/>
          <w:sz w:val="24"/>
        </w:rPr>
        <w:t>Cannabis Establishment Licensing Ordinance</w:t>
      </w:r>
    </w:p>
    <w:p w14:paraId="22C36DB3" w14:textId="77777777" w:rsidR="00121994" w:rsidRPr="00CA6D9B" w:rsidRDefault="00121994">
      <w:pPr>
        <w:pStyle w:val="BodyText"/>
        <w:rPr>
          <w:b/>
          <w:sz w:val="20"/>
          <w:u w:val="none"/>
        </w:rPr>
      </w:pPr>
    </w:p>
    <w:p w14:paraId="3E542739" w14:textId="77777777" w:rsidR="00121994" w:rsidRPr="00CA6D9B" w:rsidRDefault="00121994">
      <w:pPr>
        <w:pStyle w:val="BodyText"/>
        <w:rPr>
          <w:b/>
          <w:sz w:val="20"/>
          <w:u w:val="none"/>
        </w:rPr>
      </w:pPr>
    </w:p>
    <w:p w14:paraId="3D717C37" w14:textId="77777777" w:rsidR="00121994" w:rsidRPr="00CA6D9B" w:rsidRDefault="007819B9">
      <w:pPr>
        <w:spacing w:before="212"/>
        <w:ind w:left="640"/>
        <w:rPr>
          <w:b/>
          <w:sz w:val="24"/>
        </w:rPr>
      </w:pPr>
      <w:r w:rsidRPr="00CA6D9B">
        <w:rPr>
          <w:b/>
          <w:w w:val="105"/>
          <w:sz w:val="24"/>
        </w:rPr>
        <w:t>§1.</w:t>
      </w:r>
      <w:r w:rsidRPr="00CA6D9B">
        <w:rPr>
          <w:b/>
          <w:spacing w:val="42"/>
          <w:w w:val="105"/>
          <w:sz w:val="24"/>
        </w:rPr>
        <w:t xml:space="preserve"> </w:t>
      </w:r>
      <w:r w:rsidRPr="00CA6D9B">
        <w:rPr>
          <w:b/>
          <w:w w:val="105"/>
          <w:sz w:val="24"/>
        </w:rPr>
        <w:t>Title.</w:t>
      </w:r>
    </w:p>
    <w:p w14:paraId="45B720E6" w14:textId="77777777" w:rsidR="00121994" w:rsidRPr="00CA6D9B" w:rsidRDefault="00121994">
      <w:pPr>
        <w:pStyle w:val="BodyText"/>
        <w:rPr>
          <w:b/>
          <w:sz w:val="20"/>
          <w:u w:val="none"/>
        </w:rPr>
      </w:pPr>
    </w:p>
    <w:p w14:paraId="1D75E602" w14:textId="77777777" w:rsidR="00121994" w:rsidRPr="00CA6D9B" w:rsidRDefault="007819B9">
      <w:pPr>
        <w:pStyle w:val="BodyText"/>
        <w:spacing w:before="212" w:line="249" w:lineRule="auto"/>
        <w:ind w:left="100" w:right="128"/>
        <w:rPr>
          <w:u w:val="none"/>
        </w:rPr>
      </w:pPr>
      <w:r w:rsidRPr="00CA6D9B">
        <w:rPr>
          <w:u w:val="none"/>
        </w:rPr>
        <w:t>This ordinance shall be known and cited as the “Town of Freeport Cannabis Establishment Licensing Ordinance” and will be referred to hereinafter as "this Ordinance." This Ordinance provides for licensing and regulation of Cannabis Establishments, and, together with the Town</w:t>
      </w:r>
      <w:r w:rsidRPr="00CA6D9B">
        <w:rPr>
          <w:spacing w:val="-20"/>
          <w:u w:val="none"/>
        </w:rPr>
        <w:t xml:space="preserve"> </w:t>
      </w:r>
      <w:r w:rsidRPr="00CA6D9B">
        <w:rPr>
          <w:u w:val="none"/>
        </w:rPr>
        <w:t>of Freeport Zoning Ordinance, prescribes definitions and standards for the operation of Cannabis Establishments.</w:t>
      </w:r>
    </w:p>
    <w:p w14:paraId="4F059505" w14:textId="77777777" w:rsidR="00121994" w:rsidRPr="00CA6D9B" w:rsidRDefault="00121994">
      <w:pPr>
        <w:pStyle w:val="BodyText"/>
        <w:rPr>
          <w:sz w:val="20"/>
          <w:u w:val="none"/>
        </w:rPr>
      </w:pPr>
    </w:p>
    <w:p w14:paraId="2432C6CC" w14:textId="77777777" w:rsidR="00121994" w:rsidRPr="00CA6D9B" w:rsidRDefault="00121994">
      <w:pPr>
        <w:pStyle w:val="BodyText"/>
        <w:spacing w:before="7"/>
        <w:rPr>
          <w:sz w:val="16"/>
          <w:u w:val="none"/>
        </w:rPr>
      </w:pPr>
    </w:p>
    <w:p w14:paraId="4B013BC0" w14:textId="77777777" w:rsidR="00121994" w:rsidRPr="00CA6D9B" w:rsidRDefault="007819B9">
      <w:pPr>
        <w:pStyle w:val="Heading1"/>
        <w:rPr>
          <w:u w:val="none"/>
        </w:rPr>
      </w:pPr>
      <w:r w:rsidRPr="00CA6D9B">
        <w:rPr>
          <w:w w:val="105"/>
          <w:u w:val="none"/>
        </w:rPr>
        <w:t>§2. Authority.</w:t>
      </w:r>
    </w:p>
    <w:p w14:paraId="095E2512" w14:textId="77777777" w:rsidR="00121994" w:rsidRPr="00CA6D9B" w:rsidRDefault="00121994">
      <w:pPr>
        <w:pStyle w:val="BodyText"/>
        <w:rPr>
          <w:b/>
          <w:sz w:val="20"/>
          <w:u w:val="none"/>
        </w:rPr>
      </w:pPr>
    </w:p>
    <w:p w14:paraId="7BC0E1BA" w14:textId="77777777" w:rsidR="00121994" w:rsidRPr="00CA6D9B" w:rsidRDefault="007819B9">
      <w:pPr>
        <w:pStyle w:val="BodyText"/>
        <w:spacing w:before="212" w:line="249" w:lineRule="auto"/>
        <w:ind w:left="100" w:right="142"/>
        <w:rPr>
          <w:u w:val="none"/>
        </w:rPr>
      </w:pPr>
      <w:r w:rsidRPr="00CA6D9B">
        <w:rPr>
          <w:u w:val="none"/>
        </w:rPr>
        <w:t>This Ordinance is enacted pursuant to authority granted by the State of Maine under the Marijuana Legalization Act, 28-B M.R.S Chapter 1 and the Maine Medical Use of Marijuana Act, 22 M.R.S. Chapter 558-C, as may be amended; and the Town's home rule authority under Article VIII, Part 2, Section 1 of the Maine Constitution, 30-A M.R.S. §3001 et seq., and 30-A M.R.S. §4301 et seq.</w:t>
      </w:r>
    </w:p>
    <w:p w14:paraId="31A093A2" w14:textId="77777777" w:rsidR="00121994" w:rsidRPr="00CA6D9B" w:rsidRDefault="00121994">
      <w:pPr>
        <w:pStyle w:val="BodyText"/>
        <w:rPr>
          <w:sz w:val="20"/>
          <w:u w:val="none"/>
        </w:rPr>
      </w:pPr>
    </w:p>
    <w:p w14:paraId="784C7973" w14:textId="77777777" w:rsidR="00121994" w:rsidRPr="00CA6D9B" w:rsidRDefault="00121994">
      <w:pPr>
        <w:pStyle w:val="BodyText"/>
        <w:spacing w:before="7"/>
        <w:rPr>
          <w:sz w:val="16"/>
          <w:u w:val="none"/>
        </w:rPr>
      </w:pPr>
    </w:p>
    <w:p w14:paraId="28DC3B8C" w14:textId="77777777" w:rsidR="00121994" w:rsidRPr="00CA6D9B" w:rsidRDefault="007819B9">
      <w:pPr>
        <w:pStyle w:val="Heading1"/>
        <w:ind w:left="551"/>
        <w:rPr>
          <w:u w:val="none"/>
        </w:rPr>
      </w:pPr>
      <w:r w:rsidRPr="00CA6D9B">
        <w:rPr>
          <w:w w:val="105"/>
          <w:u w:val="none"/>
        </w:rPr>
        <w:t>§3.</w:t>
      </w:r>
      <w:r w:rsidRPr="00CA6D9B">
        <w:rPr>
          <w:spacing w:val="60"/>
          <w:w w:val="105"/>
          <w:u w:val="none"/>
        </w:rPr>
        <w:t xml:space="preserve"> </w:t>
      </w:r>
      <w:r w:rsidRPr="00CA6D9B">
        <w:rPr>
          <w:w w:val="105"/>
          <w:u w:val="none"/>
        </w:rPr>
        <w:t>Purpose.</w:t>
      </w:r>
    </w:p>
    <w:p w14:paraId="23E52C9F" w14:textId="77777777" w:rsidR="00121994" w:rsidRPr="00CA6D9B" w:rsidRDefault="00121994">
      <w:pPr>
        <w:pStyle w:val="BodyText"/>
        <w:rPr>
          <w:b/>
          <w:sz w:val="20"/>
          <w:u w:val="none"/>
        </w:rPr>
      </w:pPr>
    </w:p>
    <w:p w14:paraId="29EDA389" w14:textId="77777777" w:rsidR="00121994" w:rsidRPr="00CA6D9B" w:rsidRDefault="007819B9">
      <w:pPr>
        <w:pStyle w:val="BodyText"/>
        <w:spacing w:before="212" w:line="249" w:lineRule="auto"/>
        <w:ind w:left="100" w:right="142"/>
        <w:rPr>
          <w:u w:val="none"/>
        </w:rPr>
      </w:pPr>
      <w:r w:rsidRPr="00CA6D9B">
        <w:rPr>
          <w:u w:val="none"/>
        </w:rPr>
        <w:t>It is the purpose of this Ordinance, in conjunction with certain sections of the Freeport Zoning Ordinance, to provide for and regulate the issuance of local licenses for Cannabis Establishments as defined in this Ordinance and to require their renewal annually in order to promote the health, safety, and general welfare of the residents of Freeport and to regulate the location, density and type of land use activity involving Cannabis, all in accordance with the Marijuana Legalization Act and the Maine Medical Use of Marijuana Act, as may be amended.</w:t>
      </w:r>
    </w:p>
    <w:p w14:paraId="1CA77518" w14:textId="77777777" w:rsidR="00121994" w:rsidRPr="00CA6D9B" w:rsidRDefault="00121994">
      <w:pPr>
        <w:pStyle w:val="BodyText"/>
        <w:rPr>
          <w:sz w:val="20"/>
          <w:u w:val="none"/>
        </w:rPr>
      </w:pPr>
    </w:p>
    <w:p w14:paraId="5F43E7A5" w14:textId="77777777" w:rsidR="00121994" w:rsidRPr="00CA6D9B" w:rsidRDefault="00121994">
      <w:pPr>
        <w:pStyle w:val="BodyText"/>
        <w:spacing w:before="6"/>
        <w:rPr>
          <w:sz w:val="16"/>
          <w:u w:val="none"/>
        </w:rPr>
      </w:pPr>
    </w:p>
    <w:p w14:paraId="4B1A7B2F" w14:textId="77777777" w:rsidR="00121994" w:rsidRPr="00CA6D9B" w:rsidRDefault="007819B9">
      <w:pPr>
        <w:pStyle w:val="Heading1"/>
        <w:rPr>
          <w:u w:val="none"/>
        </w:rPr>
      </w:pPr>
      <w:r w:rsidRPr="00CA6D9B">
        <w:rPr>
          <w:w w:val="105"/>
          <w:u w:val="none"/>
        </w:rPr>
        <w:t>§4. Conflict with other ordinances; Severability.</w:t>
      </w:r>
    </w:p>
    <w:p w14:paraId="51F49689" w14:textId="77777777" w:rsidR="00121994" w:rsidRPr="00CA6D9B" w:rsidRDefault="007819B9">
      <w:pPr>
        <w:pStyle w:val="BodyText"/>
        <w:spacing w:before="185" w:line="247" w:lineRule="auto"/>
        <w:ind w:left="100" w:right="381"/>
        <w:rPr>
          <w:u w:val="none"/>
        </w:rPr>
      </w:pPr>
      <w:r w:rsidRPr="00CA6D9B">
        <w:rPr>
          <w:u w:val="none"/>
        </w:rPr>
        <w:t>Whenever a provision of this Ordinance conflicts with or is inconsistent with other provisions of this Ordinance, or of any other ordinance, regulation or standard, the more restrictive provision shall control.</w:t>
      </w:r>
    </w:p>
    <w:p w14:paraId="2F3FE528" w14:textId="77777777" w:rsidR="00121994" w:rsidRPr="00CA6D9B" w:rsidRDefault="007819B9">
      <w:pPr>
        <w:pStyle w:val="BodyText"/>
        <w:spacing w:before="189" w:line="249" w:lineRule="auto"/>
        <w:ind w:left="100" w:right="128"/>
        <w:rPr>
          <w:u w:val="none"/>
        </w:rPr>
      </w:pPr>
      <w:r w:rsidRPr="00CA6D9B">
        <w:rPr>
          <w:w w:val="105"/>
          <w:u w:val="none"/>
        </w:rPr>
        <w:t>If</w:t>
      </w:r>
      <w:r w:rsidRPr="00CA6D9B">
        <w:rPr>
          <w:spacing w:val="-14"/>
          <w:w w:val="105"/>
          <w:u w:val="none"/>
        </w:rPr>
        <w:t xml:space="preserve"> </w:t>
      </w:r>
      <w:r w:rsidRPr="00CA6D9B">
        <w:rPr>
          <w:w w:val="105"/>
          <w:u w:val="none"/>
        </w:rPr>
        <w:t>any</w:t>
      </w:r>
      <w:r w:rsidRPr="00CA6D9B">
        <w:rPr>
          <w:spacing w:val="-11"/>
          <w:w w:val="105"/>
          <w:u w:val="none"/>
        </w:rPr>
        <w:t xml:space="preserve"> </w:t>
      </w:r>
      <w:r w:rsidRPr="00CA6D9B">
        <w:rPr>
          <w:w w:val="105"/>
          <w:u w:val="none"/>
        </w:rPr>
        <w:t>section,</w:t>
      </w:r>
      <w:r w:rsidRPr="00CA6D9B">
        <w:rPr>
          <w:spacing w:val="-2"/>
          <w:w w:val="105"/>
          <w:u w:val="none"/>
        </w:rPr>
        <w:t xml:space="preserve"> </w:t>
      </w:r>
      <w:r w:rsidRPr="00CA6D9B">
        <w:rPr>
          <w:w w:val="105"/>
          <w:u w:val="none"/>
        </w:rPr>
        <w:t>phrase,</w:t>
      </w:r>
      <w:r w:rsidRPr="00CA6D9B">
        <w:rPr>
          <w:spacing w:val="-10"/>
          <w:w w:val="105"/>
          <w:u w:val="none"/>
        </w:rPr>
        <w:t xml:space="preserve"> </w:t>
      </w:r>
      <w:r w:rsidRPr="00CA6D9B">
        <w:rPr>
          <w:w w:val="105"/>
          <w:u w:val="none"/>
        </w:rPr>
        <w:t>sentence</w:t>
      </w:r>
      <w:r w:rsidRPr="00CA6D9B">
        <w:rPr>
          <w:spacing w:val="-3"/>
          <w:w w:val="105"/>
          <w:u w:val="none"/>
        </w:rPr>
        <w:t xml:space="preserve"> </w:t>
      </w:r>
      <w:r w:rsidRPr="00CA6D9B">
        <w:rPr>
          <w:w w:val="105"/>
          <w:u w:val="none"/>
        </w:rPr>
        <w:t>or</w:t>
      </w:r>
      <w:r w:rsidRPr="00CA6D9B">
        <w:rPr>
          <w:spacing w:val="-13"/>
          <w:w w:val="105"/>
          <w:u w:val="none"/>
        </w:rPr>
        <w:t xml:space="preserve"> </w:t>
      </w:r>
      <w:r w:rsidRPr="00CA6D9B">
        <w:rPr>
          <w:w w:val="105"/>
          <w:u w:val="none"/>
        </w:rPr>
        <w:t>portion</w:t>
      </w:r>
      <w:r w:rsidRPr="00CA6D9B">
        <w:rPr>
          <w:spacing w:val="-8"/>
          <w:w w:val="105"/>
          <w:u w:val="none"/>
        </w:rPr>
        <w:t xml:space="preserve"> </w:t>
      </w:r>
      <w:r w:rsidRPr="00CA6D9B">
        <w:rPr>
          <w:w w:val="105"/>
          <w:u w:val="none"/>
        </w:rPr>
        <w:t>of</w:t>
      </w:r>
      <w:r w:rsidRPr="00CA6D9B">
        <w:rPr>
          <w:spacing w:val="-9"/>
          <w:w w:val="105"/>
          <w:u w:val="none"/>
        </w:rPr>
        <w:t xml:space="preserve"> </w:t>
      </w:r>
      <w:r w:rsidRPr="00CA6D9B">
        <w:rPr>
          <w:w w:val="105"/>
          <w:u w:val="none"/>
        </w:rPr>
        <w:t>this</w:t>
      </w:r>
      <w:r w:rsidRPr="00CA6D9B">
        <w:rPr>
          <w:spacing w:val="-10"/>
          <w:w w:val="105"/>
          <w:u w:val="none"/>
        </w:rPr>
        <w:t xml:space="preserve"> </w:t>
      </w:r>
      <w:r w:rsidRPr="00CA6D9B">
        <w:rPr>
          <w:w w:val="105"/>
          <w:u w:val="none"/>
        </w:rPr>
        <w:t>Ordinance</w:t>
      </w:r>
      <w:r w:rsidRPr="00CA6D9B">
        <w:rPr>
          <w:spacing w:val="-5"/>
          <w:w w:val="105"/>
          <w:u w:val="none"/>
        </w:rPr>
        <w:t xml:space="preserve"> </w:t>
      </w:r>
      <w:r w:rsidRPr="00CA6D9B">
        <w:rPr>
          <w:w w:val="105"/>
          <w:u w:val="none"/>
        </w:rPr>
        <w:t>is</w:t>
      </w:r>
      <w:r w:rsidRPr="00CA6D9B">
        <w:rPr>
          <w:spacing w:val="-11"/>
          <w:w w:val="105"/>
          <w:u w:val="none"/>
        </w:rPr>
        <w:t xml:space="preserve"> </w:t>
      </w:r>
      <w:r w:rsidRPr="00CA6D9B">
        <w:rPr>
          <w:w w:val="105"/>
          <w:u w:val="none"/>
        </w:rPr>
        <w:t>for</w:t>
      </w:r>
      <w:r w:rsidRPr="00CA6D9B">
        <w:rPr>
          <w:spacing w:val="-5"/>
          <w:w w:val="105"/>
          <w:u w:val="none"/>
        </w:rPr>
        <w:t xml:space="preserve"> </w:t>
      </w:r>
      <w:r w:rsidRPr="00CA6D9B">
        <w:rPr>
          <w:w w:val="105"/>
          <w:u w:val="none"/>
        </w:rPr>
        <w:t>any</w:t>
      </w:r>
      <w:r w:rsidRPr="00CA6D9B">
        <w:rPr>
          <w:spacing w:val="-13"/>
          <w:w w:val="105"/>
          <w:u w:val="none"/>
        </w:rPr>
        <w:t xml:space="preserve"> </w:t>
      </w:r>
      <w:r w:rsidRPr="00CA6D9B">
        <w:rPr>
          <w:w w:val="105"/>
          <w:u w:val="none"/>
        </w:rPr>
        <w:t>reason</w:t>
      </w:r>
      <w:r w:rsidRPr="00CA6D9B">
        <w:rPr>
          <w:spacing w:val="-5"/>
          <w:w w:val="105"/>
          <w:u w:val="none"/>
        </w:rPr>
        <w:t xml:space="preserve"> </w:t>
      </w:r>
      <w:r w:rsidRPr="00CA6D9B">
        <w:rPr>
          <w:w w:val="105"/>
          <w:u w:val="none"/>
        </w:rPr>
        <w:t>held</w:t>
      </w:r>
      <w:r w:rsidRPr="00CA6D9B">
        <w:rPr>
          <w:spacing w:val="-9"/>
          <w:w w:val="105"/>
          <w:u w:val="none"/>
        </w:rPr>
        <w:t xml:space="preserve"> </w:t>
      </w:r>
      <w:r w:rsidRPr="00CA6D9B">
        <w:rPr>
          <w:w w:val="105"/>
          <w:u w:val="none"/>
        </w:rPr>
        <w:t>invalid</w:t>
      </w:r>
      <w:r w:rsidRPr="00CA6D9B">
        <w:rPr>
          <w:spacing w:val="-3"/>
          <w:w w:val="105"/>
          <w:u w:val="none"/>
        </w:rPr>
        <w:t xml:space="preserve"> </w:t>
      </w:r>
      <w:r w:rsidRPr="00CA6D9B">
        <w:rPr>
          <w:w w:val="105"/>
          <w:u w:val="none"/>
        </w:rPr>
        <w:t>by any court of competent jurisdiction, such portion shall be deemed a separate, distinct, and independent provision, and such holding shall not affect the validity of the remaining portions</w:t>
      </w:r>
      <w:r w:rsidRPr="00CA6D9B">
        <w:rPr>
          <w:spacing w:val="1"/>
          <w:w w:val="105"/>
          <w:u w:val="none"/>
        </w:rPr>
        <w:t xml:space="preserve"> </w:t>
      </w:r>
      <w:r w:rsidRPr="00CA6D9B">
        <w:rPr>
          <w:spacing w:val="-3"/>
          <w:w w:val="105"/>
          <w:u w:val="none"/>
        </w:rPr>
        <w:t>thereof.</w:t>
      </w:r>
    </w:p>
    <w:p w14:paraId="4146EBC6" w14:textId="77777777" w:rsidR="00121994" w:rsidRPr="00CA6D9B" w:rsidRDefault="00121994">
      <w:pPr>
        <w:spacing w:line="249" w:lineRule="auto"/>
        <w:sectPr w:rsidR="00121994" w:rsidRPr="00CA6D9B">
          <w:headerReference w:type="default" r:id="rId7"/>
          <w:footerReference w:type="default" r:id="rId8"/>
          <w:type w:val="continuous"/>
          <w:pgSz w:w="12240" w:h="15840"/>
          <w:pgMar w:top="1220" w:right="1320" w:bottom="1340" w:left="1340" w:header="727" w:footer="1143" w:gutter="0"/>
          <w:pgNumType w:start="1"/>
          <w:cols w:space="720"/>
        </w:sectPr>
      </w:pPr>
    </w:p>
    <w:p w14:paraId="58CFE644" w14:textId="77777777" w:rsidR="00121994" w:rsidRPr="00CA6D9B" w:rsidRDefault="00121994">
      <w:pPr>
        <w:pStyle w:val="BodyText"/>
        <w:spacing w:before="1"/>
        <w:rPr>
          <w:sz w:val="11"/>
          <w:u w:val="none"/>
        </w:rPr>
      </w:pPr>
    </w:p>
    <w:p w14:paraId="3AC1A8A7" w14:textId="77777777" w:rsidR="00121994" w:rsidRPr="00CA6D9B" w:rsidRDefault="007819B9">
      <w:pPr>
        <w:pStyle w:val="Heading1"/>
        <w:rPr>
          <w:u w:val="none"/>
        </w:rPr>
      </w:pPr>
      <w:r w:rsidRPr="00CA6D9B">
        <w:rPr>
          <w:w w:val="105"/>
          <w:u w:val="none"/>
        </w:rPr>
        <w:t>§5. Effective Date.</w:t>
      </w:r>
    </w:p>
    <w:p w14:paraId="326FE25D" w14:textId="77777777" w:rsidR="00121994" w:rsidRPr="00CA6D9B" w:rsidRDefault="007819B9">
      <w:pPr>
        <w:pStyle w:val="BodyText"/>
        <w:spacing w:before="192" w:line="247" w:lineRule="auto"/>
        <w:ind w:left="100"/>
        <w:rPr>
          <w:u w:val="none"/>
        </w:rPr>
      </w:pPr>
      <w:r w:rsidRPr="00CA6D9B">
        <w:rPr>
          <w:w w:val="105"/>
          <w:u w:val="none"/>
        </w:rPr>
        <w:t>The effective date of this Ordinance, and any amendments to this Ordinance, shall be their date of adoption by the Town Council.</w:t>
      </w:r>
    </w:p>
    <w:p w14:paraId="094BDF82" w14:textId="77777777" w:rsidR="00121994" w:rsidRPr="00CA6D9B" w:rsidRDefault="007819B9">
      <w:pPr>
        <w:pStyle w:val="Heading1"/>
        <w:spacing w:before="188"/>
        <w:rPr>
          <w:u w:val="none"/>
        </w:rPr>
      </w:pPr>
      <w:r w:rsidRPr="00CA6D9B">
        <w:rPr>
          <w:u w:val="none"/>
        </w:rPr>
        <w:t>§6. Definitions.</w:t>
      </w:r>
    </w:p>
    <w:p w14:paraId="3ECA29E9" w14:textId="77777777" w:rsidR="00121994" w:rsidRPr="00CA6D9B" w:rsidRDefault="007819B9">
      <w:pPr>
        <w:pStyle w:val="BodyText"/>
        <w:spacing w:before="187" w:line="264" w:lineRule="auto"/>
        <w:ind w:left="100" w:right="222"/>
        <w:rPr>
          <w:u w:val="none"/>
        </w:rPr>
      </w:pPr>
      <w:r w:rsidRPr="00CA6D9B">
        <w:rPr>
          <w:w w:val="105"/>
          <w:u w:val="none"/>
        </w:rPr>
        <w:t>As used in this Ordinance, unless the context otherwise indicates, the following terms are defined below, and unless the context otherwise indicates, shall be construed in a manner that is consistent with the corresponding definitions in the State of Maine Medical Use of Cannabis Program Rule, 18-691 C.M.R. Chapter 2 and in the State of Maine Adult Use Cannabis Program Rule, 18-691 C.M.R. Chapter 1, provided that the term “Marijuana” as used in this Ordinance shall have the same meaning as “Cannabis” as used in the Adult Use Program Rule:</w:t>
      </w:r>
    </w:p>
    <w:p w14:paraId="6CB6A583" w14:textId="77777777" w:rsidR="00121994" w:rsidRPr="00CA6D9B" w:rsidRDefault="00121994">
      <w:pPr>
        <w:pStyle w:val="BodyText"/>
        <w:spacing w:before="1"/>
        <w:rPr>
          <w:sz w:val="16"/>
          <w:u w:val="none"/>
        </w:rPr>
      </w:pPr>
    </w:p>
    <w:p w14:paraId="35F87293" w14:textId="77777777" w:rsidR="00121994" w:rsidRPr="00CA6D9B" w:rsidRDefault="007819B9">
      <w:pPr>
        <w:spacing w:before="90"/>
        <w:ind w:left="100" w:right="294" w:firstLine="540"/>
        <w:rPr>
          <w:sz w:val="24"/>
        </w:rPr>
      </w:pPr>
      <w:r w:rsidRPr="00CA6D9B">
        <w:rPr>
          <w:b/>
          <w:sz w:val="24"/>
        </w:rPr>
        <w:t>Adult Use Cannabis Cultivation Facility</w:t>
      </w:r>
      <w:r w:rsidRPr="00CA6D9B">
        <w:rPr>
          <w:sz w:val="24"/>
        </w:rPr>
        <w:t>: A “cultivation facility” as that term is defined in 28-B M.R.S. § 102(13).</w:t>
      </w:r>
    </w:p>
    <w:p w14:paraId="17503F1B" w14:textId="77777777" w:rsidR="00121994" w:rsidRPr="00CA6D9B" w:rsidRDefault="00121994">
      <w:pPr>
        <w:pStyle w:val="BodyText"/>
        <w:spacing w:before="2"/>
        <w:rPr>
          <w:sz w:val="16"/>
          <w:u w:val="none"/>
        </w:rPr>
      </w:pPr>
    </w:p>
    <w:p w14:paraId="7C91B025" w14:textId="77777777" w:rsidR="00121994" w:rsidRPr="00CA6D9B" w:rsidRDefault="007819B9">
      <w:pPr>
        <w:spacing w:before="90"/>
        <w:ind w:left="100" w:right="381" w:firstLine="540"/>
        <w:rPr>
          <w:sz w:val="24"/>
        </w:rPr>
      </w:pPr>
      <w:r w:rsidRPr="00CA6D9B">
        <w:rPr>
          <w:b/>
          <w:sz w:val="24"/>
        </w:rPr>
        <w:t xml:space="preserve">   Adult Use Cannabis Retail Store</w:t>
      </w:r>
      <w:r w:rsidRPr="00CA6D9B">
        <w:rPr>
          <w:sz w:val="24"/>
        </w:rPr>
        <w:t>: A “marijuana store” as that term is defined in 28-B M.R.S. §</w:t>
      </w:r>
      <w:r w:rsidRPr="00CA6D9B">
        <w:rPr>
          <w:spacing w:val="-1"/>
          <w:sz w:val="24"/>
        </w:rPr>
        <w:t xml:space="preserve"> </w:t>
      </w:r>
      <w:r w:rsidRPr="00CA6D9B">
        <w:rPr>
          <w:sz w:val="24"/>
        </w:rPr>
        <w:t>102(34).</w:t>
      </w:r>
    </w:p>
    <w:p w14:paraId="7C1F6443" w14:textId="77777777" w:rsidR="00121994" w:rsidRPr="00CA6D9B" w:rsidRDefault="00121994">
      <w:pPr>
        <w:pStyle w:val="BodyText"/>
        <w:spacing w:before="2"/>
        <w:rPr>
          <w:sz w:val="16"/>
          <w:u w:val="none"/>
        </w:rPr>
      </w:pPr>
    </w:p>
    <w:p w14:paraId="5B566309" w14:textId="77777777" w:rsidR="00121994" w:rsidRPr="00CA6D9B" w:rsidRDefault="007819B9">
      <w:pPr>
        <w:spacing w:before="90"/>
        <w:ind w:left="100" w:firstLine="540"/>
        <w:rPr>
          <w:sz w:val="24"/>
        </w:rPr>
      </w:pPr>
      <w:r w:rsidRPr="00CA6D9B">
        <w:rPr>
          <w:b/>
          <w:sz w:val="24"/>
        </w:rPr>
        <w:t xml:space="preserve">   Adult Use Cannabis Testing Facility</w:t>
      </w:r>
      <w:r w:rsidRPr="00CA6D9B">
        <w:rPr>
          <w:sz w:val="24"/>
        </w:rPr>
        <w:t>: A “testing facility” as that term is defined in</w:t>
      </w:r>
      <w:r w:rsidRPr="00CA6D9B">
        <w:rPr>
          <w:spacing w:val="-28"/>
          <w:sz w:val="24"/>
        </w:rPr>
        <w:t xml:space="preserve"> </w:t>
      </w:r>
      <w:r w:rsidRPr="00CA6D9B">
        <w:rPr>
          <w:sz w:val="24"/>
        </w:rPr>
        <w:t>28-B M.R.S. §</w:t>
      </w:r>
      <w:r w:rsidRPr="00CA6D9B">
        <w:rPr>
          <w:spacing w:val="-1"/>
          <w:sz w:val="24"/>
        </w:rPr>
        <w:t xml:space="preserve"> </w:t>
      </w:r>
      <w:r w:rsidRPr="00CA6D9B">
        <w:rPr>
          <w:sz w:val="24"/>
        </w:rPr>
        <w:t>102(54).</w:t>
      </w:r>
    </w:p>
    <w:p w14:paraId="1C22447C" w14:textId="77777777" w:rsidR="00121994" w:rsidRPr="00CA6D9B" w:rsidRDefault="00121994">
      <w:pPr>
        <w:pStyle w:val="BodyText"/>
        <w:spacing w:before="2"/>
        <w:rPr>
          <w:sz w:val="16"/>
          <w:u w:val="none"/>
        </w:rPr>
      </w:pPr>
    </w:p>
    <w:p w14:paraId="69AA1852" w14:textId="77777777" w:rsidR="00121994" w:rsidRPr="00CA6D9B" w:rsidRDefault="007819B9">
      <w:pPr>
        <w:pStyle w:val="BodyText"/>
        <w:spacing w:before="90"/>
        <w:ind w:left="100" w:right="754" w:firstLine="540"/>
        <w:rPr>
          <w:u w:val="none"/>
        </w:rPr>
      </w:pPr>
      <w:r w:rsidRPr="00CA6D9B">
        <w:rPr>
          <w:b/>
          <w:u w:val="none"/>
        </w:rPr>
        <w:t xml:space="preserve">Cannabis: </w:t>
      </w:r>
      <w:r w:rsidRPr="00CA6D9B">
        <w:rPr>
          <w:u w:val="none"/>
        </w:rPr>
        <w:t>“Marijuana” as that term is defined in 28-B M.R.S. § 102 (27), as may be amended.</w:t>
      </w:r>
    </w:p>
    <w:p w14:paraId="3D73E25F" w14:textId="77777777" w:rsidR="00121994" w:rsidRPr="00CA6D9B" w:rsidRDefault="00121994">
      <w:pPr>
        <w:pStyle w:val="BodyText"/>
        <w:spacing w:before="2"/>
        <w:rPr>
          <w:sz w:val="16"/>
          <w:u w:val="none"/>
        </w:rPr>
      </w:pPr>
    </w:p>
    <w:p w14:paraId="21C03586" w14:textId="77777777" w:rsidR="00121994" w:rsidRPr="00CA6D9B" w:rsidRDefault="007819B9">
      <w:pPr>
        <w:spacing w:before="90"/>
        <w:ind w:left="100" w:right="260" w:firstLine="540"/>
        <w:rPr>
          <w:sz w:val="24"/>
        </w:rPr>
      </w:pPr>
      <w:r w:rsidRPr="00CA6D9B">
        <w:rPr>
          <w:b/>
          <w:sz w:val="24"/>
        </w:rPr>
        <w:t xml:space="preserve">Cannabis Cultivation Facility: </w:t>
      </w:r>
      <w:r w:rsidRPr="00CA6D9B">
        <w:rPr>
          <w:sz w:val="24"/>
        </w:rPr>
        <w:t>An Adult Use Cannabis Cultivation Facility or a Medical Cannabis Cultivation Facility.</w:t>
      </w:r>
    </w:p>
    <w:p w14:paraId="65D21571" w14:textId="77777777" w:rsidR="00121994" w:rsidRPr="00CA6D9B" w:rsidRDefault="00121994">
      <w:pPr>
        <w:pStyle w:val="BodyText"/>
        <w:spacing w:before="2"/>
        <w:rPr>
          <w:sz w:val="16"/>
          <w:u w:val="none"/>
        </w:rPr>
      </w:pPr>
    </w:p>
    <w:p w14:paraId="478D7FFE" w14:textId="77777777" w:rsidR="00121994" w:rsidRPr="00CA6D9B" w:rsidRDefault="007819B9">
      <w:pPr>
        <w:pStyle w:val="BodyText"/>
        <w:spacing w:before="90"/>
        <w:ind w:left="100" w:right="128" w:firstLine="540"/>
        <w:rPr>
          <w:u w:val="none"/>
        </w:rPr>
      </w:pPr>
      <w:r w:rsidRPr="00CA6D9B">
        <w:rPr>
          <w:b/>
          <w:u w:val="none"/>
        </w:rPr>
        <w:t xml:space="preserve">Cannabis Establishment: </w:t>
      </w:r>
      <w:r w:rsidRPr="00CA6D9B">
        <w:rPr>
          <w:u w:val="none"/>
        </w:rPr>
        <w:t>A Cannabis Cultivation Facility or a Cannabis Manufacturing and Processing Facility. Unless a general definition (including, but not limited to, agriculture, manufacturing/processing, retail trade, business and professional offices, home occupation, or accessory use) expressly includes a Cannabis Establishment, the general definition does not include a Cannabis Establishment. A Cannabis Establishment does not include an Adult Use Cannabis Retail Store, a Medical Cannabis Caregiver Retail Store, an Adult Use Cannabis Testing Facility or Medical Cannabis Testing Facility, which are not permitted in the Town of Freeport.</w:t>
      </w:r>
    </w:p>
    <w:p w14:paraId="1A741B5A" w14:textId="77777777" w:rsidR="00121994" w:rsidRPr="00CA6D9B" w:rsidRDefault="00121994">
      <w:pPr>
        <w:pStyle w:val="BodyText"/>
        <w:spacing w:before="2"/>
        <w:rPr>
          <w:sz w:val="16"/>
          <w:u w:val="none"/>
        </w:rPr>
      </w:pPr>
    </w:p>
    <w:p w14:paraId="734A0AA2" w14:textId="77777777" w:rsidR="00121994" w:rsidRPr="00CA6D9B" w:rsidRDefault="007819B9">
      <w:pPr>
        <w:pStyle w:val="BodyText"/>
        <w:spacing w:before="90"/>
        <w:ind w:left="100" w:right="139" w:firstLine="540"/>
        <w:rPr>
          <w:u w:val="none"/>
        </w:rPr>
      </w:pPr>
      <w:r w:rsidRPr="00CA6D9B">
        <w:rPr>
          <w:b/>
          <w:u w:val="none"/>
        </w:rPr>
        <w:t xml:space="preserve">Cannabis Extraction: </w:t>
      </w:r>
      <w:r w:rsidRPr="00CA6D9B">
        <w:rPr>
          <w:u w:val="none"/>
        </w:rPr>
        <w:t>The process of extracting cannabis concentrate from cannabis using water, lipids, gases, solvents or other chemicals or chemical processes, as defined in 28-B M.R.S. §101(30), as may be amended. Cannabis Extraction does not include extraction processes that use inherently hazardous</w:t>
      </w:r>
      <w:r w:rsidRPr="00CA6D9B">
        <w:rPr>
          <w:spacing w:val="-2"/>
          <w:u w:val="none"/>
        </w:rPr>
        <w:t xml:space="preserve"> </w:t>
      </w:r>
      <w:r w:rsidRPr="00CA6D9B">
        <w:rPr>
          <w:u w:val="none"/>
        </w:rPr>
        <w:t>substances.</w:t>
      </w:r>
    </w:p>
    <w:p w14:paraId="7A86D8DE" w14:textId="77777777" w:rsidR="00121994" w:rsidRPr="00CA6D9B" w:rsidRDefault="00121994">
      <w:pPr>
        <w:pStyle w:val="BodyText"/>
        <w:spacing w:before="2"/>
        <w:rPr>
          <w:sz w:val="16"/>
          <w:u w:val="none"/>
        </w:rPr>
      </w:pPr>
    </w:p>
    <w:p w14:paraId="223AABC5" w14:textId="77777777" w:rsidR="00121994" w:rsidRPr="00CA6D9B" w:rsidRDefault="007819B9">
      <w:pPr>
        <w:pStyle w:val="BodyText"/>
        <w:spacing w:before="90"/>
        <w:ind w:left="100" w:right="262" w:firstLine="540"/>
        <w:rPr>
          <w:u w:val="none"/>
        </w:rPr>
      </w:pPr>
      <w:r w:rsidRPr="00CA6D9B">
        <w:rPr>
          <w:b/>
          <w:u w:val="none"/>
        </w:rPr>
        <w:t xml:space="preserve">Cannabis Home Cultivation: </w:t>
      </w:r>
      <w:r w:rsidRPr="00CA6D9B">
        <w:rPr>
          <w:u w:val="none"/>
        </w:rPr>
        <w:t>The cultivation of (i) cannabis for personal adult use by persons twenty-one (21) years of age or older in accordance with the provisions of 28-B M.R.S.</w:t>
      </w:r>
    </w:p>
    <w:p w14:paraId="3FDC666E" w14:textId="77777777" w:rsidR="00121994" w:rsidRPr="00CA6D9B" w:rsidRDefault="007819B9">
      <w:pPr>
        <w:pStyle w:val="BodyText"/>
        <w:ind w:left="100"/>
        <w:rPr>
          <w:u w:val="none"/>
        </w:rPr>
      </w:pPr>
      <w:r w:rsidRPr="00CA6D9B">
        <w:rPr>
          <w:u w:val="none"/>
        </w:rPr>
        <w:t>§ 1502; or (ii) medical cannabis by an Exempt Caregiver or a Qualifying Patient.</w:t>
      </w:r>
    </w:p>
    <w:p w14:paraId="055256D7" w14:textId="77777777" w:rsidR="00121994" w:rsidRPr="00CA6D9B" w:rsidRDefault="00121994">
      <w:pPr>
        <w:sectPr w:rsidR="00121994" w:rsidRPr="00CA6D9B">
          <w:headerReference w:type="default" r:id="rId9"/>
          <w:footerReference w:type="default" r:id="rId10"/>
          <w:pgSz w:w="12240" w:h="15840"/>
          <w:pgMar w:top="1220" w:right="1320" w:bottom="1340" w:left="1340" w:header="727" w:footer="1143" w:gutter="0"/>
          <w:pgNumType w:start="2"/>
          <w:cols w:space="720"/>
        </w:sectPr>
      </w:pPr>
    </w:p>
    <w:p w14:paraId="42DA3785" w14:textId="77777777" w:rsidR="00121994" w:rsidRPr="00CA6D9B" w:rsidRDefault="00121994">
      <w:pPr>
        <w:pStyle w:val="BodyText"/>
        <w:rPr>
          <w:sz w:val="20"/>
          <w:u w:val="none"/>
        </w:rPr>
      </w:pPr>
    </w:p>
    <w:p w14:paraId="4890B2BF" w14:textId="77777777" w:rsidR="00121994" w:rsidRPr="00CA6D9B" w:rsidRDefault="00121994">
      <w:pPr>
        <w:pStyle w:val="BodyText"/>
        <w:spacing w:before="8"/>
        <w:rPr>
          <w:sz w:val="22"/>
          <w:u w:val="none"/>
        </w:rPr>
      </w:pPr>
    </w:p>
    <w:p w14:paraId="72262386" w14:textId="77777777" w:rsidR="00121994" w:rsidRPr="00CA6D9B" w:rsidRDefault="007819B9">
      <w:pPr>
        <w:pStyle w:val="BodyText"/>
        <w:ind w:left="100" w:right="593" w:firstLine="540"/>
        <w:rPr>
          <w:u w:val="none"/>
        </w:rPr>
      </w:pPr>
      <w:r w:rsidRPr="00CA6D9B">
        <w:rPr>
          <w:b/>
          <w:u w:val="none"/>
        </w:rPr>
        <w:t xml:space="preserve">Cannabis Manufacturing: </w:t>
      </w:r>
      <w:r w:rsidRPr="00CA6D9B">
        <w:rPr>
          <w:u w:val="none"/>
        </w:rPr>
        <w:t>The production, blending, infusing, compounding or other preparation of cannabis concentrate and cannabis products, including, but not limited to, Cannabis Extraction or preparation by means of chemical synthesis.</w:t>
      </w:r>
    </w:p>
    <w:p w14:paraId="3C2DB93A" w14:textId="77777777" w:rsidR="00121994" w:rsidRPr="00CA6D9B" w:rsidRDefault="00121994">
      <w:pPr>
        <w:pStyle w:val="BodyText"/>
        <w:spacing w:before="2"/>
        <w:rPr>
          <w:sz w:val="16"/>
          <w:u w:val="none"/>
        </w:rPr>
      </w:pPr>
    </w:p>
    <w:p w14:paraId="4127AF20" w14:textId="77777777" w:rsidR="00121994" w:rsidRPr="00CA6D9B" w:rsidRDefault="007819B9">
      <w:pPr>
        <w:spacing w:before="90"/>
        <w:ind w:left="100" w:right="281" w:firstLine="540"/>
        <w:rPr>
          <w:sz w:val="24"/>
        </w:rPr>
      </w:pPr>
      <w:r w:rsidRPr="00CA6D9B">
        <w:rPr>
          <w:b/>
          <w:sz w:val="24"/>
        </w:rPr>
        <w:t xml:space="preserve">Cannabis Manufacturing and Processing Facility: </w:t>
      </w:r>
      <w:r w:rsidRPr="00CA6D9B">
        <w:rPr>
          <w:sz w:val="24"/>
        </w:rPr>
        <w:t>A “products manufacturing facility” as that term is defined in 28-B M.R.S. § 102(43) as amended, or a “manufacturing facility” as that term is defined in 22 M.R.S. § 2422(4-R) as amended.</w:t>
      </w:r>
    </w:p>
    <w:p w14:paraId="2A763C49" w14:textId="77777777" w:rsidR="00121994" w:rsidRPr="00CA6D9B" w:rsidRDefault="00121994">
      <w:pPr>
        <w:pStyle w:val="BodyText"/>
        <w:spacing w:before="7"/>
        <w:rPr>
          <w:sz w:val="25"/>
          <w:u w:val="none"/>
        </w:rPr>
      </w:pPr>
    </w:p>
    <w:p w14:paraId="14F3984F" w14:textId="77777777" w:rsidR="00121994" w:rsidRPr="00CA6D9B" w:rsidRDefault="007819B9">
      <w:pPr>
        <w:pStyle w:val="BodyText"/>
        <w:spacing w:before="90" w:line="264" w:lineRule="auto"/>
        <w:ind w:left="100" w:right="381" w:firstLine="540"/>
        <w:rPr>
          <w:u w:val="none"/>
        </w:rPr>
      </w:pPr>
      <w:r w:rsidRPr="00CA6D9B">
        <w:rPr>
          <w:b/>
          <w:w w:val="105"/>
          <w:u w:val="none"/>
        </w:rPr>
        <w:t xml:space="preserve">Exempt Caregiver: </w:t>
      </w:r>
      <w:r w:rsidRPr="00CA6D9B">
        <w:rPr>
          <w:w w:val="105"/>
          <w:u w:val="none"/>
        </w:rPr>
        <w:t xml:space="preserve">A natural person who cultivates cannabis for no more than two (2) family members or members of the caregiver's household, is exempt from registration b y t h e S t a t e pursuant to 22 M.R.S § 2423-A(3)(C-1) and may not possess more than eight (8) pounds of </w:t>
      </w:r>
      <w:r w:rsidRPr="00CA6D9B">
        <w:rPr>
          <w:spacing w:val="-3"/>
          <w:w w:val="105"/>
          <w:u w:val="none"/>
        </w:rPr>
        <w:t>cannabis.</w:t>
      </w:r>
    </w:p>
    <w:p w14:paraId="6026D5BB" w14:textId="77777777" w:rsidR="00121994" w:rsidRPr="00CA6D9B" w:rsidRDefault="00121994">
      <w:pPr>
        <w:pStyle w:val="BodyText"/>
        <w:rPr>
          <w:sz w:val="16"/>
          <w:u w:val="none"/>
        </w:rPr>
      </w:pPr>
    </w:p>
    <w:p w14:paraId="4CE24844" w14:textId="77777777" w:rsidR="00121994" w:rsidRPr="00CA6D9B" w:rsidRDefault="007819B9">
      <w:pPr>
        <w:pStyle w:val="BodyText"/>
        <w:spacing w:before="90"/>
        <w:ind w:left="100" w:right="215" w:firstLine="540"/>
        <w:rPr>
          <w:u w:val="none"/>
        </w:rPr>
      </w:pPr>
      <w:r w:rsidRPr="00CA6D9B">
        <w:rPr>
          <w:b/>
          <w:u w:val="none"/>
        </w:rPr>
        <w:t xml:space="preserve">Inherently Hazardous Substances: </w:t>
      </w:r>
      <w:r w:rsidRPr="00CA6D9B">
        <w:rPr>
          <w:u w:val="none"/>
        </w:rPr>
        <w:t>Means a liquid chemical, compressed gas or commercial product that has a flash point at or lower than thirty-eight (38) degrees Celsius or one hundred (100) degrees Fahrenheit, including, but not limited to, butane, propane and diethyl ether. Inherently Hazardous Substance does not include any form of alcohol or ethanol.</w:t>
      </w:r>
    </w:p>
    <w:p w14:paraId="1FFB30AC" w14:textId="77777777" w:rsidR="00121994" w:rsidRPr="00CA6D9B" w:rsidRDefault="00121994">
      <w:pPr>
        <w:pStyle w:val="BodyText"/>
        <w:spacing w:before="5"/>
        <w:rPr>
          <w:sz w:val="18"/>
          <w:u w:val="none"/>
        </w:rPr>
      </w:pPr>
    </w:p>
    <w:p w14:paraId="0286F368" w14:textId="77777777" w:rsidR="00121994" w:rsidRPr="00CA6D9B" w:rsidRDefault="007819B9">
      <w:pPr>
        <w:pStyle w:val="BodyText"/>
        <w:spacing w:before="90"/>
        <w:ind w:left="100" w:right="222" w:firstLine="540"/>
        <w:rPr>
          <w:u w:val="none"/>
        </w:rPr>
      </w:pPr>
      <w:r w:rsidRPr="00CA6D9B">
        <w:rPr>
          <w:b/>
          <w:u w:val="none"/>
        </w:rPr>
        <w:t xml:space="preserve">Licensee: </w:t>
      </w:r>
      <w:r w:rsidRPr="00CA6D9B">
        <w:rPr>
          <w:u w:val="none"/>
        </w:rPr>
        <w:t>A person or entity licensed to operate a Cannabis Establishment pursuant to this Ordinance.</w:t>
      </w:r>
    </w:p>
    <w:p w14:paraId="0E3483BF" w14:textId="77777777" w:rsidR="00121994" w:rsidRPr="00CA6D9B" w:rsidRDefault="00121994">
      <w:pPr>
        <w:pStyle w:val="BodyText"/>
        <w:spacing w:before="5"/>
        <w:rPr>
          <w:sz w:val="16"/>
          <w:u w:val="none"/>
        </w:rPr>
      </w:pPr>
    </w:p>
    <w:p w14:paraId="0FAEFB40" w14:textId="77777777" w:rsidR="00121994" w:rsidRPr="00CA6D9B" w:rsidRDefault="007819B9">
      <w:pPr>
        <w:spacing w:before="90"/>
        <w:ind w:left="640"/>
        <w:rPr>
          <w:sz w:val="24"/>
        </w:rPr>
      </w:pPr>
      <w:r w:rsidRPr="00CA6D9B">
        <w:rPr>
          <w:b/>
          <w:sz w:val="24"/>
        </w:rPr>
        <w:t xml:space="preserve">Marijuana: </w:t>
      </w:r>
      <w:r w:rsidRPr="00CA6D9B">
        <w:rPr>
          <w:sz w:val="24"/>
        </w:rPr>
        <w:t>See Cannabis.</w:t>
      </w:r>
    </w:p>
    <w:p w14:paraId="46E98DF5" w14:textId="77777777" w:rsidR="00121994" w:rsidRPr="00CA6D9B" w:rsidRDefault="00121994">
      <w:pPr>
        <w:pStyle w:val="BodyText"/>
        <w:spacing w:before="2"/>
        <w:rPr>
          <w:sz w:val="16"/>
          <w:u w:val="none"/>
        </w:rPr>
      </w:pPr>
    </w:p>
    <w:p w14:paraId="08F7C354" w14:textId="77777777" w:rsidR="00121994" w:rsidRPr="00CA6D9B" w:rsidRDefault="007819B9">
      <w:pPr>
        <w:spacing w:before="90"/>
        <w:ind w:left="100" w:right="475" w:firstLine="540"/>
        <w:rPr>
          <w:sz w:val="24"/>
        </w:rPr>
      </w:pPr>
      <w:r w:rsidRPr="00CA6D9B">
        <w:rPr>
          <w:b/>
          <w:sz w:val="24"/>
        </w:rPr>
        <w:t xml:space="preserve">Medical Cannabis Cultivation Area: </w:t>
      </w:r>
      <w:r w:rsidRPr="00CA6D9B">
        <w:rPr>
          <w:sz w:val="24"/>
        </w:rPr>
        <w:t>A “cultivation area” as that term is defined in 22 M.R.S. § 2422(3).</w:t>
      </w:r>
    </w:p>
    <w:p w14:paraId="240D2065" w14:textId="77777777" w:rsidR="00121994" w:rsidRPr="00CA6D9B" w:rsidRDefault="00121994">
      <w:pPr>
        <w:pStyle w:val="BodyText"/>
        <w:spacing w:before="2"/>
        <w:rPr>
          <w:sz w:val="16"/>
          <w:u w:val="none"/>
        </w:rPr>
      </w:pPr>
    </w:p>
    <w:p w14:paraId="26A082FB" w14:textId="77777777" w:rsidR="00121994" w:rsidRPr="00CA6D9B" w:rsidRDefault="007819B9">
      <w:pPr>
        <w:pStyle w:val="BodyText"/>
        <w:spacing w:before="90"/>
        <w:ind w:left="100" w:right="296" w:firstLine="540"/>
        <w:rPr>
          <w:u w:val="none"/>
        </w:rPr>
      </w:pPr>
      <w:r w:rsidRPr="00CA6D9B">
        <w:rPr>
          <w:b/>
          <w:u w:val="none"/>
        </w:rPr>
        <w:t xml:space="preserve">Medical Cannabis Cultivation Facility: </w:t>
      </w:r>
      <w:r w:rsidRPr="00CA6D9B">
        <w:rPr>
          <w:u w:val="none"/>
        </w:rPr>
        <w:t>An indoor Medical Cannabis Cultivation Area located anywhere other than a Medical Cannabis Registered Caregiver’s residential dwelling or accessory structure.</w:t>
      </w:r>
    </w:p>
    <w:p w14:paraId="76CDAB2D" w14:textId="77777777" w:rsidR="00121994" w:rsidRPr="00CA6D9B" w:rsidRDefault="00121994">
      <w:pPr>
        <w:pStyle w:val="BodyText"/>
        <w:spacing w:before="2"/>
        <w:rPr>
          <w:sz w:val="16"/>
          <w:u w:val="none"/>
        </w:rPr>
      </w:pPr>
    </w:p>
    <w:p w14:paraId="4B2CCEF0" w14:textId="77777777" w:rsidR="00121994" w:rsidRPr="00CA6D9B" w:rsidRDefault="007819B9">
      <w:pPr>
        <w:spacing w:before="90"/>
        <w:ind w:left="100" w:right="735" w:firstLine="540"/>
        <w:rPr>
          <w:sz w:val="24"/>
        </w:rPr>
      </w:pPr>
      <w:r w:rsidRPr="00CA6D9B">
        <w:rPr>
          <w:b/>
          <w:sz w:val="24"/>
        </w:rPr>
        <w:t xml:space="preserve">Medical Cannabis Caregiver Retail Store: </w:t>
      </w:r>
      <w:r w:rsidRPr="00CA6D9B">
        <w:rPr>
          <w:sz w:val="24"/>
        </w:rPr>
        <w:t>A “caregiver retail store” as that term is defined in 22 M.R.S. § 2422(1-F) as may be amended.</w:t>
      </w:r>
    </w:p>
    <w:p w14:paraId="110BB51E" w14:textId="77777777" w:rsidR="00121994" w:rsidRPr="00CA6D9B" w:rsidRDefault="00121994">
      <w:pPr>
        <w:pStyle w:val="BodyText"/>
        <w:spacing w:before="2"/>
        <w:rPr>
          <w:sz w:val="16"/>
          <w:u w:val="none"/>
        </w:rPr>
      </w:pPr>
    </w:p>
    <w:p w14:paraId="092FF0E8" w14:textId="77777777" w:rsidR="00121994" w:rsidRPr="00CA6D9B" w:rsidRDefault="007819B9">
      <w:pPr>
        <w:spacing w:before="90"/>
        <w:ind w:left="100" w:right="218" w:firstLine="540"/>
        <w:rPr>
          <w:sz w:val="24"/>
        </w:rPr>
      </w:pPr>
      <w:r w:rsidRPr="00CA6D9B">
        <w:rPr>
          <w:b/>
          <w:sz w:val="24"/>
        </w:rPr>
        <w:t xml:space="preserve">Medical Cannabis Registered Caregiver: </w:t>
      </w:r>
      <w:r w:rsidRPr="00CA6D9B">
        <w:rPr>
          <w:sz w:val="24"/>
        </w:rPr>
        <w:t>A “caregiver” as that term is defined in 22 M.R.S. § 2422(8-A), as may be amended, who is registered by the State pursuant to 22 M.R.S. § 2425-A.</w:t>
      </w:r>
    </w:p>
    <w:p w14:paraId="0F399FD1" w14:textId="77777777" w:rsidR="00121994" w:rsidRPr="00CA6D9B" w:rsidRDefault="00121994">
      <w:pPr>
        <w:pStyle w:val="BodyText"/>
        <w:spacing w:before="2"/>
        <w:rPr>
          <w:sz w:val="16"/>
          <w:u w:val="none"/>
        </w:rPr>
      </w:pPr>
    </w:p>
    <w:p w14:paraId="30B4DCDC" w14:textId="77777777" w:rsidR="00121994" w:rsidRPr="00CA6D9B" w:rsidRDefault="007819B9">
      <w:pPr>
        <w:pStyle w:val="BodyText"/>
        <w:spacing w:before="90"/>
        <w:ind w:left="100" w:right="182" w:firstLine="540"/>
        <w:rPr>
          <w:u w:val="none"/>
        </w:rPr>
      </w:pPr>
      <w:r w:rsidRPr="00CA6D9B">
        <w:rPr>
          <w:b/>
          <w:u w:val="none"/>
        </w:rPr>
        <w:t xml:space="preserve">Medical Cannabis Small-Scale Caregiver Operation: </w:t>
      </w:r>
      <w:r w:rsidRPr="00CA6D9B">
        <w:rPr>
          <w:u w:val="none"/>
        </w:rPr>
        <w:t>A commercial or noncommercial use by a Medical Cannabis Registered Caregiver who sells or dispenses cannabis solely out of the Caregiver’s residential dwelling or accessory structure; does not process or manufacture cannabis using chemicals or solvents; and cultivates no more than thirty (30) mature cannabis plants. Medical Cannabis Small-Scale Caregiver Operation is considered a home occupation and is subject to the performance standards of Section 503 of the Freeport Zoning Ordinance.</w:t>
      </w:r>
    </w:p>
    <w:p w14:paraId="2589A5C9" w14:textId="77777777" w:rsidR="00121994" w:rsidRPr="00CA6D9B" w:rsidRDefault="00121994">
      <w:pPr>
        <w:sectPr w:rsidR="00121994" w:rsidRPr="00CA6D9B">
          <w:pgSz w:w="12240" w:h="15840"/>
          <w:pgMar w:top="1220" w:right="1320" w:bottom="1340" w:left="1340" w:header="727" w:footer="1143" w:gutter="0"/>
          <w:cols w:space="720"/>
        </w:sectPr>
      </w:pPr>
    </w:p>
    <w:p w14:paraId="2CA9DCE6" w14:textId="77777777" w:rsidR="00121994" w:rsidRPr="00CA6D9B" w:rsidRDefault="00121994">
      <w:pPr>
        <w:pStyle w:val="BodyText"/>
        <w:spacing w:before="10"/>
        <w:rPr>
          <w:sz w:val="10"/>
          <w:u w:val="none"/>
        </w:rPr>
      </w:pPr>
    </w:p>
    <w:p w14:paraId="0B8C24F8" w14:textId="77777777" w:rsidR="00121994" w:rsidRPr="00CA6D9B" w:rsidRDefault="007819B9">
      <w:pPr>
        <w:spacing w:before="90"/>
        <w:ind w:left="100" w:right="241" w:firstLine="540"/>
        <w:rPr>
          <w:sz w:val="24"/>
        </w:rPr>
      </w:pPr>
      <w:r w:rsidRPr="00CA6D9B">
        <w:rPr>
          <w:b/>
          <w:sz w:val="24"/>
        </w:rPr>
        <w:t xml:space="preserve">Medical Cannabis Testing Facility: </w:t>
      </w:r>
      <w:r w:rsidRPr="00CA6D9B">
        <w:rPr>
          <w:sz w:val="24"/>
        </w:rPr>
        <w:t>A “marijuana testing facility” as that term is defined in 22 M.R.S. § 2422(5-C) as may be amended.</w:t>
      </w:r>
    </w:p>
    <w:p w14:paraId="1A730787" w14:textId="77777777" w:rsidR="00121994" w:rsidRPr="00CA6D9B" w:rsidRDefault="007819B9">
      <w:pPr>
        <w:pStyle w:val="BodyText"/>
        <w:spacing w:before="171"/>
        <w:ind w:left="248" w:firstLine="434"/>
        <w:rPr>
          <w:u w:val="none"/>
        </w:rPr>
      </w:pPr>
      <w:r w:rsidRPr="00CA6D9B">
        <w:rPr>
          <w:b/>
          <w:w w:val="105"/>
          <w:u w:val="none"/>
        </w:rPr>
        <w:t xml:space="preserve">Qualifying Patient: </w:t>
      </w:r>
      <w:r w:rsidRPr="00CA6D9B">
        <w:rPr>
          <w:w w:val="105"/>
          <w:u w:val="none"/>
        </w:rPr>
        <w:t>A “qualifying patient” as that term is defined in 22 M.R.S. § 2422(9) as may be amended.</w:t>
      </w:r>
    </w:p>
    <w:p w14:paraId="49F479D1" w14:textId="77777777" w:rsidR="00121994" w:rsidRPr="00CA6D9B" w:rsidRDefault="00121994">
      <w:pPr>
        <w:pStyle w:val="BodyText"/>
        <w:rPr>
          <w:sz w:val="28"/>
          <w:u w:val="none"/>
        </w:rPr>
      </w:pPr>
    </w:p>
    <w:p w14:paraId="42F23479" w14:textId="77777777" w:rsidR="00121994" w:rsidRPr="00CA6D9B" w:rsidRDefault="007819B9">
      <w:pPr>
        <w:pStyle w:val="Heading1"/>
        <w:rPr>
          <w:u w:val="none"/>
        </w:rPr>
      </w:pPr>
      <w:bookmarkStart w:id="0" w:name="§7._Establishments_allowed;_licenses_req"/>
      <w:bookmarkEnd w:id="0"/>
      <w:r w:rsidRPr="00CA6D9B">
        <w:rPr>
          <w:w w:val="105"/>
          <w:u w:val="none"/>
        </w:rPr>
        <w:t>§7. Establishments allowed; licenses required; license exemptions.</w:t>
      </w:r>
    </w:p>
    <w:p w14:paraId="60D3CEDC" w14:textId="77777777" w:rsidR="00121994" w:rsidRPr="00CA6D9B" w:rsidRDefault="007819B9">
      <w:pPr>
        <w:pStyle w:val="BodyText"/>
        <w:spacing w:before="156" w:line="247" w:lineRule="auto"/>
        <w:ind w:left="100" w:right="362"/>
        <w:rPr>
          <w:u w:val="none"/>
        </w:rPr>
      </w:pPr>
      <w:r w:rsidRPr="00CA6D9B">
        <w:rPr>
          <w:u w:val="none"/>
        </w:rPr>
        <w:t>Pursuant to 28-B M.R.S. Chapter 1 or 22 M.R.S. Chapter 558-C, the operation of Cannabis Establishments is allowed, subject to the requirements of this Ordinance, the Town of Freeport Zoning Ordinance, and other applicable state and local laws and regulations.</w:t>
      </w:r>
    </w:p>
    <w:p w14:paraId="38B3C402" w14:textId="77777777" w:rsidR="00121994" w:rsidRPr="00CA6D9B" w:rsidRDefault="007819B9">
      <w:pPr>
        <w:pStyle w:val="BodyText"/>
        <w:spacing w:before="156" w:line="247" w:lineRule="auto"/>
        <w:ind w:left="100" w:right="161"/>
        <w:rPr>
          <w:u w:val="none"/>
        </w:rPr>
      </w:pPr>
      <w:r w:rsidRPr="00CA6D9B">
        <w:rPr>
          <w:u w:val="none"/>
        </w:rPr>
        <w:t>No person shall operate a Cannabis Establishment, nor shall any property owner permit the use of their premises to be operated as a Cannabis Establishment, without a valid license issued by the Town. A separate Town and State license must be obtained for each Cannabis Establishment located on the same premises.</w:t>
      </w:r>
    </w:p>
    <w:p w14:paraId="637364C1" w14:textId="77777777" w:rsidR="00121994" w:rsidRPr="00CA6D9B" w:rsidRDefault="007819B9">
      <w:pPr>
        <w:pStyle w:val="BodyText"/>
        <w:spacing w:before="154" w:line="247" w:lineRule="auto"/>
        <w:ind w:left="100" w:right="222"/>
        <w:rPr>
          <w:u w:val="none"/>
        </w:rPr>
      </w:pPr>
      <w:r w:rsidRPr="00CA6D9B">
        <w:rPr>
          <w:u w:val="none"/>
        </w:rPr>
        <w:t>The Licensee for a Cannabis Cultivation Facility may operate either a Medical Cannabis Cultivation Facility or an Adult Use Cannabis Cultivation Facility and may change from one</w:t>
      </w:r>
      <w:r w:rsidRPr="00CA6D9B">
        <w:rPr>
          <w:spacing w:val="-21"/>
          <w:u w:val="none"/>
        </w:rPr>
        <w:t xml:space="preserve"> </w:t>
      </w:r>
      <w:r w:rsidRPr="00CA6D9B">
        <w:rPr>
          <w:u w:val="none"/>
        </w:rPr>
        <w:t>to the other without requiring a new license from the Town, provided that the Licensee must comply with any and all State licensing requirements at all times for its operations on the premises.</w:t>
      </w:r>
    </w:p>
    <w:p w14:paraId="5CED2CC2" w14:textId="77777777" w:rsidR="00121994" w:rsidRPr="00CA6D9B" w:rsidRDefault="007819B9">
      <w:pPr>
        <w:pStyle w:val="BodyText"/>
        <w:spacing w:before="155" w:line="247" w:lineRule="auto"/>
        <w:ind w:left="100" w:right="247"/>
        <w:rPr>
          <w:u w:val="none"/>
        </w:rPr>
      </w:pPr>
      <w:r w:rsidRPr="00CA6D9B">
        <w:rPr>
          <w:u w:val="none"/>
        </w:rPr>
        <w:t>The Licensee for a Cannabis Manufacturing and Processing Facility may operate either a medical or adult use Cannabis Manufacturing and Processing Facility and may change from</w:t>
      </w:r>
      <w:r w:rsidRPr="00CA6D9B">
        <w:rPr>
          <w:spacing w:val="-18"/>
          <w:u w:val="none"/>
        </w:rPr>
        <w:t xml:space="preserve"> </w:t>
      </w:r>
      <w:r w:rsidRPr="00CA6D9B">
        <w:rPr>
          <w:u w:val="none"/>
        </w:rPr>
        <w:t>one to the other without requiring a new license from the Town, provided that the Licensee must comply with any and all State licensing requirements at all times for its operations on the premises.</w:t>
      </w:r>
    </w:p>
    <w:p w14:paraId="11DAF6DB" w14:textId="77777777" w:rsidR="00121994" w:rsidRPr="00CA6D9B" w:rsidRDefault="007819B9">
      <w:pPr>
        <w:pStyle w:val="BodyText"/>
        <w:spacing w:before="156" w:line="247" w:lineRule="auto"/>
        <w:ind w:left="100" w:right="103"/>
        <w:rPr>
          <w:u w:val="none"/>
        </w:rPr>
      </w:pPr>
      <w:r w:rsidRPr="00CA6D9B">
        <w:rPr>
          <w:u w:val="none"/>
        </w:rPr>
        <w:t>Whenever a Cannabis Establishment license expires and is not timely renewed, and whenever the Town declines to renew a Cannabis Establishment license, other applications for a Cannabis Establishment license may be reviewed by the Town. The cap on Cannabis Establishment licenses for each category shall be maintained.</w:t>
      </w:r>
    </w:p>
    <w:p w14:paraId="183CE403" w14:textId="77777777" w:rsidR="00121994" w:rsidRPr="00CA6D9B" w:rsidRDefault="007819B9">
      <w:pPr>
        <w:pStyle w:val="BodyText"/>
        <w:spacing w:before="154" w:line="247" w:lineRule="auto"/>
        <w:ind w:left="100" w:right="195"/>
        <w:rPr>
          <w:u w:val="none"/>
        </w:rPr>
      </w:pPr>
      <w:r w:rsidRPr="00CA6D9B">
        <w:rPr>
          <w:u w:val="none"/>
        </w:rPr>
        <w:t>Exempt Caregivers, Qualifying Patients, and individuals engaged in Cannabis Home Cultivation and/or operating a Medical Cannabis Small-Scale Caregiver Operation, as defined by this Ordinance, are not required to obtain a Cannabis Establishment license from the Town.</w:t>
      </w:r>
    </w:p>
    <w:p w14:paraId="73040042" w14:textId="77777777" w:rsidR="00121994" w:rsidRPr="00CA6D9B" w:rsidRDefault="00121994">
      <w:pPr>
        <w:pStyle w:val="BodyText"/>
        <w:rPr>
          <w:sz w:val="20"/>
          <w:u w:val="none"/>
        </w:rPr>
      </w:pPr>
    </w:p>
    <w:p w14:paraId="7B8AD484" w14:textId="77777777" w:rsidR="00121994" w:rsidRPr="00CA6D9B" w:rsidRDefault="00121994">
      <w:pPr>
        <w:pStyle w:val="BodyText"/>
        <w:spacing w:before="2"/>
        <w:rPr>
          <w:sz w:val="25"/>
          <w:u w:val="none"/>
        </w:rPr>
      </w:pPr>
    </w:p>
    <w:p w14:paraId="1807C591" w14:textId="77777777" w:rsidR="00121994" w:rsidRPr="00CA6D9B" w:rsidRDefault="007819B9">
      <w:pPr>
        <w:pStyle w:val="Heading1"/>
        <w:rPr>
          <w:u w:val="none"/>
        </w:rPr>
      </w:pPr>
      <w:bookmarkStart w:id="1" w:name="§8._Submission_of_initial_license_applic"/>
      <w:bookmarkEnd w:id="1"/>
      <w:r w:rsidRPr="00CA6D9B">
        <w:rPr>
          <w:w w:val="105"/>
          <w:u w:val="none"/>
        </w:rPr>
        <w:t>§8. Submission of initial license applications; initial application period.</w:t>
      </w:r>
    </w:p>
    <w:p w14:paraId="7D32F7A8" w14:textId="77777777" w:rsidR="00121994" w:rsidRPr="00CA6D9B" w:rsidRDefault="007819B9">
      <w:pPr>
        <w:pStyle w:val="ListParagraph"/>
        <w:numPr>
          <w:ilvl w:val="0"/>
          <w:numId w:val="8"/>
        </w:numPr>
        <w:tabs>
          <w:tab w:val="left" w:pos="820"/>
        </w:tabs>
        <w:spacing w:before="156"/>
        <w:rPr>
          <w:i/>
          <w:sz w:val="24"/>
          <w:u w:val="none"/>
        </w:rPr>
      </w:pPr>
      <w:r w:rsidRPr="00CA6D9B">
        <w:rPr>
          <w:i/>
          <w:sz w:val="24"/>
          <w:u w:val="none"/>
        </w:rPr>
        <w:t>Initial application acceptance</w:t>
      </w:r>
      <w:r w:rsidRPr="00CA6D9B">
        <w:rPr>
          <w:i/>
          <w:spacing w:val="-2"/>
          <w:sz w:val="24"/>
          <w:u w:val="none"/>
        </w:rPr>
        <w:t xml:space="preserve"> </w:t>
      </w:r>
      <w:r w:rsidRPr="00CA6D9B">
        <w:rPr>
          <w:i/>
          <w:sz w:val="24"/>
          <w:u w:val="none"/>
        </w:rPr>
        <w:t>period.</w:t>
      </w:r>
    </w:p>
    <w:p w14:paraId="2753D9C6" w14:textId="46FB5641" w:rsidR="00121994" w:rsidRPr="00CA6D9B" w:rsidRDefault="00CA6D9B">
      <w:pPr>
        <w:pStyle w:val="BodyText"/>
        <w:spacing w:before="150" w:line="247" w:lineRule="auto"/>
        <w:ind w:left="820" w:right="182"/>
        <w:rPr>
          <w:u w:val="none"/>
        </w:rPr>
      </w:pPr>
      <w:r>
        <w:rPr>
          <w:u w:val="none"/>
        </w:rPr>
        <w:t>On the tenth (10</w:t>
      </w:r>
      <w:r w:rsidRPr="00CA6D9B">
        <w:rPr>
          <w:u w:val="none"/>
          <w:vertAlign w:val="superscript"/>
        </w:rPr>
        <w:t>th</w:t>
      </w:r>
      <w:r>
        <w:rPr>
          <w:u w:val="none"/>
        </w:rPr>
        <w:t xml:space="preserve">) business day following the effective date of this Ordinance, the Town </w:t>
      </w:r>
      <w:r w:rsidR="007819B9" w:rsidRPr="00CA6D9B">
        <w:rPr>
          <w:u w:val="none"/>
        </w:rPr>
        <w:t>shall post a notice on the Town’s website and in a newspaper of general circulation within the Town of the categories of Cannabis Establishment licenses available (including the number available in each category) and shall provide for an initial application acceptance period of at least thirty (30) days for the Town’s receipt of completed initial application submissions.</w:t>
      </w:r>
    </w:p>
    <w:p w14:paraId="56D65094" w14:textId="77777777" w:rsidR="00121994" w:rsidRPr="00CA6D9B" w:rsidRDefault="00121994">
      <w:pPr>
        <w:spacing w:line="247" w:lineRule="auto"/>
        <w:sectPr w:rsidR="00121994" w:rsidRPr="00CA6D9B">
          <w:pgSz w:w="12240" w:h="15840"/>
          <w:pgMar w:top="1220" w:right="1320" w:bottom="1340" w:left="1340" w:header="727" w:footer="1143" w:gutter="0"/>
          <w:cols w:space="720"/>
        </w:sectPr>
      </w:pPr>
    </w:p>
    <w:p w14:paraId="76DE1AD3" w14:textId="77777777" w:rsidR="00121994" w:rsidRPr="00CA6D9B" w:rsidRDefault="00121994">
      <w:pPr>
        <w:pStyle w:val="BodyText"/>
        <w:spacing w:before="10"/>
        <w:rPr>
          <w:sz w:val="10"/>
          <w:u w:val="none"/>
        </w:rPr>
      </w:pPr>
    </w:p>
    <w:p w14:paraId="41B8016B" w14:textId="48041B36" w:rsidR="00121994" w:rsidRPr="00CA6D9B" w:rsidRDefault="007819B9">
      <w:pPr>
        <w:pStyle w:val="BodyText"/>
        <w:spacing w:before="90" w:line="247" w:lineRule="auto"/>
        <w:ind w:left="820" w:right="141"/>
        <w:rPr>
          <w:u w:val="none"/>
        </w:rPr>
      </w:pPr>
      <w:r w:rsidRPr="00CA6D9B">
        <w:rPr>
          <w:u w:val="none"/>
        </w:rPr>
        <w:t>Initial license applications for Cannabis Cultivation Facilities submitted by the owners of lawfully existing Medical Cannabis Cultivation Facilities located in a building previously approved for commercial use as of</w:t>
      </w:r>
      <w:r w:rsidR="00F90576">
        <w:rPr>
          <w:u w:val="none"/>
        </w:rPr>
        <w:t xml:space="preserve"> February 6, 2024,</w:t>
      </w:r>
      <w:r w:rsidRPr="00CA6D9B">
        <w:rPr>
          <w:u w:val="none"/>
        </w:rPr>
        <w:t xml:space="preserve"> within districts where Cannabis Establishments are allowed under the Zoning Ordinance shall be given priority over applications submitted for licensing of new Cannabis Cultivation Facilities.</w:t>
      </w:r>
    </w:p>
    <w:p w14:paraId="4B1B4DF2" w14:textId="77777777" w:rsidR="00121994" w:rsidRPr="00CA6D9B" w:rsidRDefault="007819B9">
      <w:pPr>
        <w:pStyle w:val="BodyText"/>
        <w:spacing w:before="156" w:line="247" w:lineRule="auto"/>
        <w:ind w:left="820" w:right="281"/>
        <w:rPr>
          <w:u w:val="none"/>
        </w:rPr>
      </w:pPr>
      <w:r w:rsidRPr="00CA6D9B">
        <w:rPr>
          <w:u w:val="none"/>
        </w:rPr>
        <w:t>Initial license applications for Cannabis Manufacturing and Processing Facilities submitted by the owners of lawfully existing Cannabis Establishments located in a building previously approved for commercial use as of February 6, 2024 within districts where Cannabis Establishments are allowed under the Zoning Ordinance shall be given priority over applications for new Cannabis Manufacturing and Processing facilities.</w:t>
      </w:r>
    </w:p>
    <w:p w14:paraId="718A2237" w14:textId="77777777" w:rsidR="00121994" w:rsidRPr="00CA6D9B" w:rsidRDefault="007819B9">
      <w:pPr>
        <w:pStyle w:val="BodyText"/>
        <w:spacing w:before="153" w:line="247" w:lineRule="auto"/>
        <w:ind w:left="820" w:right="137"/>
        <w:rPr>
          <w:u w:val="none"/>
        </w:rPr>
      </w:pPr>
      <w:r w:rsidRPr="00CA6D9B">
        <w:rPr>
          <w:u w:val="none"/>
        </w:rPr>
        <w:t>Each party seeking to apply for a Town License shall submit to the Town an initial application along with an application fee pursuant to a municipal fee schedule established by the Town Council and shall be classified as either an existing or new establishment and assigned a number on a form provided by the Town containing the information described in subsection (B) below. No more than one initial application may be filed by the same applicant or group of applicants for each Cannabis Establishment type operating under a specific business name on the same property. Once a number has been assigned to an applicant, it shall not be available to other parties requesting an application for the same license or license type. If the number of available licenses in each category</w:t>
      </w:r>
      <w:r w:rsidRPr="00CA6D9B">
        <w:rPr>
          <w:spacing w:val="-19"/>
          <w:u w:val="none"/>
        </w:rPr>
        <w:t xml:space="preserve"> </w:t>
      </w:r>
      <w:r w:rsidRPr="00CA6D9B">
        <w:rPr>
          <w:u w:val="none"/>
        </w:rPr>
        <w:t>exceeds the number of priority applications and if the number of non-priority applicants exceeds the number of licenses available to non-priority applicants, a drawing will be held in accordance with subsection 9(b) below to determine those non-priority applicants who will be eligible to continue on with the licensing process. The Town will notify applicants in writing of their eligibility status to continue on to the final application process. Only priority applicants and randomly selected non-priority applicants will be permitted to submit a final application to the</w:t>
      </w:r>
      <w:r w:rsidRPr="00CA6D9B">
        <w:rPr>
          <w:spacing w:val="-4"/>
          <w:u w:val="none"/>
        </w:rPr>
        <w:t xml:space="preserve"> </w:t>
      </w:r>
      <w:r w:rsidRPr="00CA6D9B">
        <w:rPr>
          <w:u w:val="none"/>
        </w:rPr>
        <w:t>Town.</w:t>
      </w:r>
    </w:p>
    <w:p w14:paraId="5B4F87FF" w14:textId="77777777" w:rsidR="00121994" w:rsidRPr="00CA6D9B" w:rsidRDefault="007819B9">
      <w:pPr>
        <w:pStyle w:val="ListParagraph"/>
        <w:numPr>
          <w:ilvl w:val="0"/>
          <w:numId w:val="8"/>
        </w:numPr>
        <w:tabs>
          <w:tab w:val="left" w:pos="820"/>
        </w:tabs>
        <w:spacing w:before="153"/>
        <w:rPr>
          <w:i/>
          <w:sz w:val="24"/>
          <w:u w:val="none"/>
        </w:rPr>
      </w:pPr>
      <w:r w:rsidRPr="00CA6D9B">
        <w:rPr>
          <w:i/>
          <w:sz w:val="24"/>
          <w:u w:val="none"/>
        </w:rPr>
        <w:t>Content of initial application; submission</w:t>
      </w:r>
      <w:r w:rsidRPr="00CA6D9B">
        <w:rPr>
          <w:i/>
          <w:spacing w:val="-3"/>
          <w:sz w:val="24"/>
          <w:u w:val="none"/>
        </w:rPr>
        <w:t xml:space="preserve"> </w:t>
      </w:r>
      <w:r w:rsidRPr="00CA6D9B">
        <w:rPr>
          <w:i/>
          <w:sz w:val="24"/>
          <w:u w:val="none"/>
        </w:rPr>
        <w:t>requirements.</w:t>
      </w:r>
    </w:p>
    <w:p w14:paraId="152130C2" w14:textId="77777777" w:rsidR="00121994" w:rsidRPr="00CA6D9B" w:rsidRDefault="007819B9">
      <w:pPr>
        <w:pStyle w:val="BodyText"/>
        <w:spacing w:before="164" w:line="247" w:lineRule="auto"/>
        <w:ind w:left="820" w:right="142"/>
        <w:rPr>
          <w:u w:val="none"/>
        </w:rPr>
      </w:pPr>
      <w:r w:rsidRPr="00CA6D9B">
        <w:rPr>
          <w:u w:val="none"/>
        </w:rPr>
        <w:t>An initial application for a license shall be submitted on a form provided by the Town. All applicants shall be qualified according to the provisions of this Ordinance. The initial application for a Cannabis Establishment license shall contain the following information:</w:t>
      </w:r>
    </w:p>
    <w:p w14:paraId="35584444" w14:textId="77777777" w:rsidR="00121994" w:rsidRPr="00CA6D9B" w:rsidRDefault="007819B9">
      <w:pPr>
        <w:pStyle w:val="ListParagraph"/>
        <w:numPr>
          <w:ilvl w:val="1"/>
          <w:numId w:val="8"/>
        </w:numPr>
        <w:tabs>
          <w:tab w:val="left" w:pos="1180"/>
        </w:tabs>
        <w:spacing w:before="155" w:line="247" w:lineRule="auto"/>
        <w:ind w:right="908"/>
        <w:rPr>
          <w:sz w:val="24"/>
          <w:u w:val="none"/>
        </w:rPr>
      </w:pPr>
      <w:r w:rsidRPr="00CA6D9B">
        <w:rPr>
          <w:sz w:val="24"/>
          <w:u w:val="none"/>
        </w:rPr>
        <w:t>The applicant’s full legal name, including the names of all partners,</w:t>
      </w:r>
      <w:r w:rsidRPr="00CA6D9B">
        <w:rPr>
          <w:spacing w:val="-16"/>
          <w:sz w:val="24"/>
          <w:u w:val="none"/>
        </w:rPr>
        <w:t xml:space="preserve"> </w:t>
      </w:r>
      <w:r w:rsidRPr="00CA6D9B">
        <w:rPr>
          <w:sz w:val="24"/>
          <w:u w:val="none"/>
        </w:rPr>
        <w:t>members, officers, directors, shareholders and</w:t>
      </w:r>
      <w:r w:rsidRPr="00CA6D9B">
        <w:rPr>
          <w:spacing w:val="-2"/>
          <w:sz w:val="24"/>
          <w:u w:val="none"/>
        </w:rPr>
        <w:t xml:space="preserve"> </w:t>
      </w:r>
      <w:r w:rsidRPr="00CA6D9B">
        <w:rPr>
          <w:sz w:val="24"/>
          <w:u w:val="none"/>
        </w:rPr>
        <w:t>owners.</w:t>
      </w:r>
    </w:p>
    <w:p w14:paraId="163FAA9D" w14:textId="77777777" w:rsidR="00121994" w:rsidRPr="00CA6D9B" w:rsidRDefault="007819B9">
      <w:pPr>
        <w:pStyle w:val="ListParagraph"/>
        <w:numPr>
          <w:ilvl w:val="1"/>
          <w:numId w:val="8"/>
        </w:numPr>
        <w:tabs>
          <w:tab w:val="left" w:pos="1180"/>
        </w:tabs>
        <w:spacing w:before="156"/>
        <w:rPr>
          <w:sz w:val="24"/>
          <w:u w:val="none"/>
        </w:rPr>
      </w:pPr>
      <w:r w:rsidRPr="00CA6D9B">
        <w:rPr>
          <w:sz w:val="24"/>
          <w:u w:val="none"/>
        </w:rPr>
        <w:t>The applicant’s business name, mailing address, email address, and phone</w:t>
      </w:r>
      <w:r w:rsidRPr="00CA6D9B">
        <w:rPr>
          <w:spacing w:val="-10"/>
          <w:sz w:val="24"/>
          <w:u w:val="none"/>
        </w:rPr>
        <w:t xml:space="preserve"> </w:t>
      </w:r>
      <w:r w:rsidRPr="00CA6D9B">
        <w:rPr>
          <w:sz w:val="24"/>
          <w:u w:val="none"/>
        </w:rPr>
        <w:t>number.</w:t>
      </w:r>
    </w:p>
    <w:p w14:paraId="23810E92" w14:textId="77777777" w:rsidR="00121994" w:rsidRPr="00CA6D9B" w:rsidRDefault="007819B9">
      <w:pPr>
        <w:pStyle w:val="ListParagraph"/>
        <w:numPr>
          <w:ilvl w:val="1"/>
          <w:numId w:val="8"/>
        </w:numPr>
        <w:tabs>
          <w:tab w:val="left" w:pos="1180"/>
        </w:tabs>
        <w:spacing w:before="163"/>
        <w:rPr>
          <w:sz w:val="24"/>
          <w:u w:val="none"/>
        </w:rPr>
      </w:pPr>
      <w:r w:rsidRPr="00CA6D9B">
        <w:rPr>
          <w:sz w:val="24"/>
          <w:u w:val="none"/>
        </w:rPr>
        <w:t>Written proof that the applicants are at least twenty-one (21) years of</w:t>
      </w:r>
      <w:r w:rsidRPr="00CA6D9B">
        <w:rPr>
          <w:spacing w:val="-8"/>
          <w:sz w:val="24"/>
          <w:u w:val="none"/>
        </w:rPr>
        <w:t xml:space="preserve"> </w:t>
      </w:r>
      <w:r w:rsidRPr="00CA6D9B">
        <w:rPr>
          <w:sz w:val="24"/>
          <w:u w:val="none"/>
        </w:rPr>
        <w:t>age.</w:t>
      </w:r>
    </w:p>
    <w:p w14:paraId="2918C019" w14:textId="77777777" w:rsidR="00121994" w:rsidRPr="00CA6D9B" w:rsidRDefault="007819B9">
      <w:pPr>
        <w:pStyle w:val="ListParagraph"/>
        <w:numPr>
          <w:ilvl w:val="1"/>
          <w:numId w:val="8"/>
        </w:numPr>
        <w:tabs>
          <w:tab w:val="left" w:pos="1180"/>
        </w:tabs>
        <w:spacing w:before="166" w:line="247" w:lineRule="auto"/>
        <w:ind w:right="163"/>
        <w:rPr>
          <w:sz w:val="24"/>
          <w:u w:val="none"/>
        </w:rPr>
      </w:pPr>
      <w:r w:rsidRPr="00CA6D9B">
        <w:rPr>
          <w:sz w:val="24"/>
          <w:u w:val="none"/>
        </w:rPr>
        <w:t>The type of Cannabis Establishment for which the applicant is seeking a license and</w:t>
      </w:r>
      <w:r w:rsidRPr="00CA6D9B">
        <w:rPr>
          <w:spacing w:val="-18"/>
          <w:sz w:val="24"/>
          <w:u w:val="none"/>
        </w:rPr>
        <w:t xml:space="preserve"> </w:t>
      </w:r>
      <w:r w:rsidRPr="00CA6D9B">
        <w:rPr>
          <w:sz w:val="24"/>
          <w:u w:val="none"/>
        </w:rPr>
        <w:t>a general description of the</w:t>
      </w:r>
      <w:r w:rsidRPr="00CA6D9B">
        <w:rPr>
          <w:spacing w:val="-1"/>
          <w:sz w:val="24"/>
          <w:u w:val="none"/>
        </w:rPr>
        <w:t xml:space="preserve"> </w:t>
      </w:r>
      <w:r w:rsidRPr="00CA6D9B">
        <w:rPr>
          <w:sz w:val="24"/>
          <w:u w:val="none"/>
        </w:rPr>
        <w:t>business.</w:t>
      </w:r>
    </w:p>
    <w:p w14:paraId="358E3661" w14:textId="77777777" w:rsidR="00121994" w:rsidRPr="00CA6D9B" w:rsidRDefault="007819B9">
      <w:pPr>
        <w:pStyle w:val="ListParagraph"/>
        <w:numPr>
          <w:ilvl w:val="1"/>
          <w:numId w:val="8"/>
        </w:numPr>
        <w:tabs>
          <w:tab w:val="left" w:pos="1180"/>
        </w:tabs>
        <w:spacing w:before="154" w:line="247" w:lineRule="auto"/>
        <w:ind w:right="139"/>
        <w:rPr>
          <w:sz w:val="24"/>
          <w:u w:val="none"/>
        </w:rPr>
      </w:pPr>
      <w:r w:rsidRPr="00CA6D9B">
        <w:rPr>
          <w:sz w:val="24"/>
          <w:u w:val="none"/>
        </w:rPr>
        <w:t>A description of the premises for which the license is sought, including street address, tax map and lot number and zoning</w:t>
      </w:r>
      <w:r w:rsidRPr="00CA6D9B">
        <w:rPr>
          <w:spacing w:val="-2"/>
          <w:sz w:val="24"/>
          <w:u w:val="none"/>
        </w:rPr>
        <w:t xml:space="preserve"> </w:t>
      </w:r>
      <w:r w:rsidRPr="00CA6D9B">
        <w:rPr>
          <w:sz w:val="24"/>
          <w:u w:val="none"/>
        </w:rPr>
        <w:t>district.</w:t>
      </w:r>
    </w:p>
    <w:p w14:paraId="2BC90307" w14:textId="77777777" w:rsidR="00121994" w:rsidRPr="00CA6D9B" w:rsidRDefault="00121994">
      <w:pPr>
        <w:spacing w:line="247" w:lineRule="auto"/>
        <w:rPr>
          <w:sz w:val="24"/>
        </w:rPr>
        <w:sectPr w:rsidR="00121994" w:rsidRPr="00CA6D9B">
          <w:pgSz w:w="12240" w:h="15840"/>
          <w:pgMar w:top="1220" w:right="1320" w:bottom="1340" w:left="1340" w:header="727" w:footer="1143" w:gutter="0"/>
          <w:cols w:space="720"/>
        </w:sectPr>
      </w:pPr>
    </w:p>
    <w:p w14:paraId="5985EA93" w14:textId="77777777" w:rsidR="00121994" w:rsidRPr="00CA6D9B" w:rsidRDefault="00121994">
      <w:pPr>
        <w:pStyle w:val="BodyText"/>
        <w:spacing w:before="10"/>
        <w:rPr>
          <w:sz w:val="10"/>
          <w:u w:val="none"/>
        </w:rPr>
      </w:pPr>
    </w:p>
    <w:p w14:paraId="0184EABD" w14:textId="77777777" w:rsidR="00121994" w:rsidRPr="00CA6D9B" w:rsidRDefault="007819B9">
      <w:pPr>
        <w:pStyle w:val="ListParagraph"/>
        <w:numPr>
          <w:ilvl w:val="1"/>
          <w:numId w:val="8"/>
        </w:numPr>
        <w:tabs>
          <w:tab w:val="left" w:pos="1180"/>
        </w:tabs>
        <w:spacing w:before="90" w:line="247" w:lineRule="auto"/>
        <w:ind w:right="278"/>
        <w:rPr>
          <w:sz w:val="24"/>
          <w:u w:val="none"/>
        </w:rPr>
      </w:pPr>
      <w:r w:rsidRPr="00CA6D9B">
        <w:rPr>
          <w:sz w:val="24"/>
          <w:u w:val="none"/>
        </w:rPr>
        <w:t>A copy of a map depicting all approximate property boundary lines and land uses on each property located within 1,000 feet of the approximate property boundary lines where the premises to be licensed are</w:t>
      </w:r>
      <w:r w:rsidRPr="00CA6D9B">
        <w:rPr>
          <w:spacing w:val="-3"/>
          <w:sz w:val="24"/>
          <w:u w:val="none"/>
        </w:rPr>
        <w:t xml:space="preserve"> </w:t>
      </w:r>
      <w:r w:rsidRPr="00CA6D9B">
        <w:rPr>
          <w:sz w:val="24"/>
          <w:u w:val="none"/>
        </w:rPr>
        <w:t>located.</w:t>
      </w:r>
    </w:p>
    <w:p w14:paraId="632E0643" w14:textId="77777777" w:rsidR="00121994" w:rsidRPr="00CA6D9B" w:rsidRDefault="007819B9">
      <w:pPr>
        <w:pStyle w:val="ListParagraph"/>
        <w:numPr>
          <w:ilvl w:val="1"/>
          <w:numId w:val="8"/>
        </w:numPr>
        <w:tabs>
          <w:tab w:val="left" w:pos="1180"/>
        </w:tabs>
        <w:spacing w:before="155" w:line="247" w:lineRule="auto"/>
        <w:ind w:right="331"/>
        <w:rPr>
          <w:sz w:val="24"/>
          <w:u w:val="none"/>
        </w:rPr>
      </w:pPr>
      <w:r w:rsidRPr="00CA6D9B">
        <w:rPr>
          <w:sz w:val="24"/>
          <w:u w:val="none"/>
        </w:rPr>
        <w:t>Sufficient documentation demonstrating the applicant’s entitlement to possession of the premises pursuant to a rental agreement, lease, purchase and sale agreement, option, deed or other entitlement to possession and/or ownership of the</w:t>
      </w:r>
      <w:r w:rsidRPr="00CA6D9B">
        <w:rPr>
          <w:spacing w:val="-10"/>
          <w:sz w:val="24"/>
          <w:u w:val="none"/>
        </w:rPr>
        <w:t xml:space="preserve"> </w:t>
      </w:r>
      <w:r w:rsidRPr="00CA6D9B">
        <w:rPr>
          <w:sz w:val="24"/>
          <w:u w:val="none"/>
        </w:rPr>
        <w:t>premises.</w:t>
      </w:r>
    </w:p>
    <w:p w14:paraId="77B31B9E" w14:textId="77777777" w:rsidR="00121994" w:rsidRPr="00CA6D9B" w:rsidRDefault="007819B9">
      <w:pPr>
        <w:pStyle w:val="ListParagraph"/>
        <w:numPr>
          <w:ilvl w:val="1"/>
          <w:numId w:val="8"/>
        </w:numPr>
        <w:tabs>
          <w:tab w:val="left" w:pos="1180"/>
        </w:tabs>
        <w:spacing w:before="156" w:line="247" w:lineRule="auto"/>
        <w:ind w:right="209"/>
        <w:rPr>
          <w:sz w:val="24"/>
          <w:u w:val="none"/>
        </w:rPr>
      </w:pPr>
      <w:r w:rsidRPr="00CA6D9B">
        <w:rPr>
          <w:sz w:val="24"/>
          <w:u w:val="none"/>
        </w:rPr>
        <w:t>Evidence of any existing State authorizations, including evidence of a Caregiver registration in good standing, a conditional license pursuant to Title 28-B, and a</w:t>
      </w:r>
      <w:r w:rsidRPr="00CA6D9B">
        <w:rPr>
          <w:spacing w:val="-17"/>
          <w:sz w:val="24"/>
          <w:u w:val="none"/>
        </w:rPr>
        <w:t xml:space="preserve"> </w:t>
      </w:r>
      <w:r w:rsidRPr="00CA6D9B">
        <w:rPr>
          <w:sz w:val="24"/>
          <w:u w:val="none"/>
        </w:rPr>
        <w:t>copy of the applicant’s State license application and supporting documentation, as submitted to the State licensing authority, where</w:t>
      </w:r>
      <w:r w:rsidRPr="00CA6D9B">
        <w:rPr>
          <w:spacing w:val="-4"/>
          <w:sz w:val="24"/>
          <w:u w:val="none"/>
        </w:rPr>
        <w:t xml:space="preserve"> </w:t>
      </w:r>
      <w:r w:rsidRPr="00CA6D9B">
        <w:rPr>
          <w:sz w:val="24"/>
          <w:u w:val="none"/>
        </w:rPr>
        <w:t>applicable.</w:t>
      </w:r>
    </w:p>
    <w:p w14:paraId="2D377B8E" w14:textId="77777777" w:rsidR="00121994" w:rsidRPr="00CA6D9B" w:rsidRDefault="007819B9">
      <w:pPr>
        <w:pStyle w:val="ListParagraph"/>
        <w:numPr>
          <w:ilvl w:val="1"/>
          <w:numId w:val="8"/>
        </w:numPr>
        <w:tabs>
          <w:tab w:val="left" w:pos="1180"/>
        </w:tabs>
        <w:spacing w:before="154" w:line="247" w:lineRule="auto"/>
        <w:ind w:right="709"/>
        <w:rPr>
          <w:sz w:val="24"/>
          <w:u w:val="none"/>
        </w:rPr>
      </w:pPr>
      <w:r w:rsidRPr="00CA6D9B">
        <w:rPr>
          <w:sz w:val="24"/>
          <w:u w:val="none"/>
        </w:rPr>
        <w:t>If the applicant holds any other licenses under this Ordinance the applicant</w:t>
      </w:r>
      <w:r w:rsidRPr="00CA6D9B">
        <w:rPr>
          <w:spacing w:val="-16"/>
          <w:sz w:val="24"/>
          <w:u w:val="none"/>
        </w:rPr>
        <w:t xml:space="preserve"> </w:t>
      </w:r>
      <w:r w:rsidRPr="00CA6D9B">
        <w:rPr>
          <w:sz w:val="24"/>
          <w:u w:val="none"/>
        </w:rPr>
        <w:t>shall provide the names and locations of such other licensed/permitted businesses, including the current status of the license or</w:t>
      </w:r>
      <w:r w:rsidRPr="00CA6D9B">
        <w:rPr>
          <w:spacing w:val="-6"/>
          <w:sz w:val="24"/>
          <w:u w:val="none"/>
        </w:rPr>
        <w:t xml:space="preserve"> </w:t>
      </w:r>
      <w:r w:rsidRPr="00CA6D9B">
        <w:rPr>
          <w:sz w:val="24"/>
          <w:u w:val="none"/>
        </w:rPr>
        <w:t>permit.</w:t>
      </w:r>
    </w:p>
    <w:p w14:paraId="448BB381" w14:textId="77777777" w:rsidR="00121994" w:rsidRPr="00CA6D9B" w:rsidRDefault="007819B9">
      <w:pPr>
        <w:pStyle w:val="ListParagraph"/>
        <w:numPr>
          <w:ilvl w:val="1"/>
          <w:numId w:val="8"/>
        </w:numPr>
        <w:tabs>
          <w:tab w:val="left" w:pos="1180"/>
        </w:tabs>
        <w:spacing w:before="155" w:line="247" w:lineRule="auto"/>
        <w:ind w:right="237"/>
        <w:rPr>
          <w:sz w:val="24"/>
          <w:u w:val="none"/>
        </w:rPr>
      </w:pPr>
      <w:r w:rsidRPr="00CA6D9B">
        <w:rPr>
          <w:sz w:val="24"/>
          <w:u w:val="none"/>
        </w:rPr>
        <w:t>If the Town Manager or their designee determines that a submitted initial application is not complete, they shall notify the applicant in writing within ten (10) business days of the additional information required to process the application. If such additional information is not submitted within thirty (30) calendar days of the Town Manager’s or their designee’s request, the initial application may be denied and excluded from any drawing that may be held pursuant to Section</w:t>
      </w:r>
      <w:r w:rsidRPr="00CA6D9B">
        <w:rPr>
          <w:spacing w:val="-5"/>
          <w:sz w:val="24"/>
          <w:u w:val="none"/>
        </w:rPr>
        <w:t xml:space="preserve"> </w:t>
      </w:r>
      <w:r w:rsidRPr="00CA6D9B">
        <w:rPr>
          <w:sz w:val="24"/>
          <w:u w:val="none"/>
        </w:rPr>
        <w:t>9(b).</w:t>
      </w:r>
    </w:p>
    <w:p w14:paraId="3E722931" w14:textId="77777777" w:rsidR="00121994" w:rsidRPr="00CA6D9B" w:rsidRDefault="007819B9">
      <w:pPr>
        <w:pStyle w:val="ListParagraph"/>
        <w:numPr>
          <w:ilvl w:val="0"/>
          <w:numId w:val="8"/>
        </w:numPr>
        <w:tabs>
          <w:tab w:val="left" w:pos="820"/>
        </w:tabs>
        <w:spacing w:before="157"/>
        <w:rPr>
          <w:i/>
          <w:sz w:val="24"/>
          <w:u w:val="none"/>
        </w:rPr>
      </w:pPr>
      <w:r w:rsidRPr="00CA6D9B">
        <w:rPr>
          <w:i/>
          <w:sz w:val="24"/>
          <w:u w:val="none"/>
        </w:rPr>
        <w:t>Application</w:t>
      </w:r>
      <w:r w:rsidRPr="00CA6D9B">
        <w:rPr>
          <w:i/>
          <w:spacing w:val="-1"/>
          <w:sz w:val="24"/>
          <w:u w:val="none"/>
        </w:rPr>
        <w:t xml:space="preserve"> </w:t>
      </w:r>
      <w:r w:rsidRPr="00CA6D9B">
        <w:rPr>
          <w:i/>
          <w:sz w:val="24"/>
          <w:u w:val="none"/>
        </w:rPr>
        <w:t>fees.</w:t>
      </w:r>
    </w:p>
    <w:p w14:paraId="3CA301A9" w14:textId="77777777" w:rsidR="00121994" w:rsidRPr="00CA6D9B" w:rsidRDefault="007819B9">
      <w:pPr>
        <w:pStyle w:val="BodyText"/>
        <w:spacing w:before="163" w:line="247" w:lineRule="auto"/>
        <w:ind w:left="820" w:right="222"/>
        <w:rPr>
          <w:u w:val="none"/>
        </w:rPr>
      </w:pPr>
      <w:r w:rsidRPr="00CA6D9B">
        <w:rPr>
          <w:u w:val="none"/>
        </w:rPr>
        <w:t>The initial license application submission must be accompanied by an application fee pursuant to a municipal fee schedule established by the Town Council. The Town shall return the application fees submitted by the applicant(s) who are not selected for submission of a final application. Application fees paid by the applicant(s) who are selected for submission of a final application shall be non-refundable unless a selected applicant notifies the Town Manager or their designee in writing, no later than ten (10) business days after receiving written notice from the Town of having been selected, of the applicant’s withdrawal from the final application process.</w:t>
      </w:r>
    </w:p>
    <w:p w14:paraId="54838776" w14:textId="77777777" w:rsidR="00121994" w:rsidRPr="00CA6D9B" w:rsidRDefault="007819B9">
      <w:pPr>
        <w:pStyle w:val="ListParagraph"/>
        <w:numPr>
          <w:ilvl w:val="0"/>
          <w:numId w:val="8"/>
        </w:numPr>
        <w:tabs>
          <w:tab w:val="left" w:pos="820"/>
        </w:tabs>
        <w:spacing w:before="155"/>
        <w:rPr>
          <w:i/>
          <w:sz w:val="24"/>
          <w:u w:val="none"/>
        </w:rPr>
      </w:pPr>
      <w:r w:rsidRPr="00CA6D9B">
        <w:rPr>
          <w:i/>
          <w:sz w:val="24"/>
          <w:u w:val="none"/>
        </w:rPr>
        <w:t>Future availability of</w:t>
      </w:r>
      <w:r w:rsidRPr="00CA6D9B">
        <w:rPr>
          <w:i/>
          <w:spacing w:val="-3"/>
          <w:sz w:val="24"/>
          <w:u w:val="none"/>
        </w:rPr>
        <w:t xml:space="preserve"> </w:t>
      </w:r>
      <w:r w:rsidRPr="00CA6D9B">
        <w:rPr>
          <w:i/>
          <w:sz w:val="24"/>
          <w:u w:val="none"/>
        </w:rPr>
        <w:t>licenses.</w:t>
      </w:r>
    </w:p>
    <w:p w14:paraId="54F09641" w14:textId="77777777" w:rsidR="00121994" w:rsidRPr="00CA6D9B" w:rsidRDefault="007819B9">
      <w:pPr>
        <w:pStyle w:val="BodyText"/>
        <w:spacing w:before="163" w:line="247" w:lineRule="auto"/>
        <w:ind w:left="820" w:right="176"/>
        <w:rPr>
          <w:u w:val="none"/>
        </w:rPr>
      </w:pPr>
      <w:r w:rsidRPr="00CA6D9B">
        <w:rPr>
          <w:u w:val="none"/>
        </w:rPr>
        <w:t>If, after the expiration of the initial round of licensing under subsection (A), one or more Cannabis Establishment licenses becomes available due to final termination or abandonment of an existing license, the Town shall post a notice on the Town’s website and in a newspaper of general circulation within the Town of the category or categories of license available. The notice shall include dates during which initial license application submissions will be accepted for the license(s) available, and shall otherwise follow the same process described in subsection (A) above for determining the</w:t>
      </w:r>
      <w:r w:rsidRPr="00CA6D9B">
        <w:rPr>
          <w:spacing w:val="-18"/>
          <w:u w:val="none"/>
        </w:rPr>
        <w:t xml:space="preserve"> </w:t>
      </w:r>
      <w:r w:rsidRPr="00CA6D9B">
        <w:rPr>
          <w:u w:val="none"/>
        </w:rPr>
        <w:t>applicants who will be eligible to submit a final license application in the category or categories available.</w:t>
      </w:r>
    </w:p>
    <w:p w14:paraId="2CC11408" w14:textId="77777777" w:rsidR="00121994" w:rsidRPr="00CA6D9B" w:rsidRDefault="00121994">
      <w:pPr>
        <w:spacing w:line="247" w:lineRule="auto"/>
        <w:sectPr w:rsidR="00121994" w:rsidRPr="00CA6D9B">
          <w:pgSz w:w="12240" w:h="15840"/>
          <w:pgMar w:top="1220" w:right="1320" w:bottom="1340" w:left="1340" w:header="727" w:footer="1143" w:gutter="0"/>
          <w:cols w:space="720"/>
        </w:sectPr>
      </w:pPr>
    </w:p>
    <w:p w14:paraId="062A3746" w14:textId="77777777" w:rsidR="00121994" w:rsidRPr="00CA6D9B" w:rsidRDefault="00121994">
      <w:pPr>
        <w:pStyle w:val="BodyText"/>
        <w:spacing w:before="10"/>
        <w:rPr>
          <w:sz w:val="10"/>
          <w:u w:val="none"/>
        </w:rPr>
      </w:pPr>
    </w:p>
    <w:p w14:paraId="1C972D08" w14:textId="77777777" w:rsidR="00121994" w:rsidRPr="00CA6D9B" w:rsidRDefault="007819B9">
      <w:pPr>
        <w:pStyle w:val="Heading1"/>
        <w:rPr>
          <w:u w:val="none"/>
        </w:rPr>
      </w:pPr>
      <w:r w:rsidRPr="00CA6D9B">
        <w:rPr>
          <w:w w:val="105"/>
          <w:u w:val="none"/>
        </w:rPr>
        <w:t>§9. Maximum number of  licenses;</w:t>
      </w:r>
      <w:r w:rsidRPr="00CA6D9B">
        <w:rPr>
          <w:spacing w:val="-21"/>
          <w:w w:val="105"/>
          <w:u w:val="none"/>
        </w:rPr>
        <w:t xml:space="preserve"> </w:t>
      </w:r>
      <w:r w:rsidRPr="00CA6D9B">
        <w:rPr>
          <w:w w:val="105"/>
          <w:u w:val="none"/>
        </w:rPr>
        <w:t>drawing.</w:t>
      </w:r>
    </w:p>
    <w:p w14:paraId="6EA75303" w14:textId="77777777" w:rsidR="00121994" w:rsidRPr="00CA6D9B" w:rsidRDefault="007819B9">
      <w:pPr>
        <w:pStyle w:val="ListParagraph"/>
        <w:numPr>
          <w:ilvl w:val="0"/>
          <w:numId w:val="7"/>
        </w:numPr>
        <w:tabs>
          <w:tab w:val="left" w:pos="470"/>
        </w:tabs>
        <w:spacing w:before="171" w:line="252" w:lineRule="auto"/>
        <w:ind w:right="123"/>
        <w:rPr>
          <w:sz w:val="24"/>
          <w:u w:val="none"/>
        </w:rPr>
      </w:pPr>
      <w:r w:rsidRPr="00CA6D9B">
        <w:rPr>
          <w:w w:val="105"/>
          <w:sz w:val="24"/>
          <w:u w:val="none"/>
        </w:rPr>
        <w:t>For each type of Cannabis Establishment, the maximum number of local licenses that are authorized at any one time is as</w:t>
      </w:r>
      <w:r w:rsidRPr="00CA6D9B">
        <w:rPr>
          <w:spacing w:val="-4"/>
          <w:w w:val="105"/>
          <w:sz w:val="24"/>
          <w:u w:val="none"/>
        </w:rPr>
        <w:t xml:space="preserve"> </w:t>
      </w:r>
      <w:r w:rsidRPr="00CA6D9B">
        <w:rPr>
          <w:w w:val="105"/>
          <w:sz w:val="24"/>
          <w:u w:val="none"/>
        </w:rPr>
        <w:t>follows:</w:t>
      </w:r>
    </w:p>
    <w:p w14:paraId="24288264" w14:textId="77777777" w:rsidR="00121994" w:rsidRPr="00CA6D9B" w:rsidRDefault="007819B9">
      <w:pPr>
        <w:pStyle w:val="ListParagraph"/>
        <w:numPr>
          <w:ilvl w:val="1"/>
          <w:numId w:val="7"/>
        </w:numPr>
        <w:tabs>
          <w:tab w:val="left" w:pos="830"/>
        </w:tabs>
        <w:spacing w:before="171"/>
        <w:ind w:hanging="361"/>
        <w:rPr>
          <w:sz w:val="24"/>
          <w:u w:val="none"/>
        </w:rPr>
      </w:pPr>
      <w:r w:rsidRPr="00CA6D9B">
        <w:rPr>
          <w:sz w:val="24"/>
          <w:u w:val="none"/>
        </w:rPr>
        <w:t>Cannabis Cultivation Facility: four</w:t>
      </w:r>
      <w:r w:rsidRPr="00CA6D9B">
        <w:rPr>
          <w:spacing w:val="-2"/>
          <w:sz w:val="24"/>
          <w:u w:val="none"/>
        </w:rPr>
        <w:t xml:space="preserve"> </w:t>
      </w:r>
      <w:r w:rsidRPr="00CA6D9B">
        <w:rPr>
          <w:sz w:val="24"/>
          <w:u w:val="none"/>
        </w:rPr>
        <w:t>(4).</w:t>
      </w:r>
    </w:p>
    <w:p w14:paraId="411F0A2C" w14:textId="77777777" w:rsidR="00121994" w:rsidRPr="00CA6D9B" w:rsidRDefault="007819B9">
      <w:pPr>
        <w:pStyle w:val="ListParagraph"/>
        <w:numPr>
          <w:ilvl w:val="1"/>
          <w:numId w:val="7"/>
        </w:numPr>
        <w:tabs>
          <w:tab w:val="left" w:pos="830"/>
        </w:tabs>
        <w:spacing w:before="185"/>
        <w:ind w:hanging="361"/>
        <w:rPr>
          <w:sz w:val="24"/>
          <w:u w:val="none"/>
        </w:rPr>
      </w:pPr>
      <w:r w:rsidRPr="00CA6D9B">
        <w:rPr>
          <w:sz w:val="24"/>
          <w:u w:val="none"/>
        </w:rPr>
        <w:t>Cannabis Manufacturing and Processing Facility: four</w:t>
      </w:r>
      <w:r w:rsidRPr="00CA6D9B">
        <w:rPr>
          <w:spacing w:val="-3"/>
          <w:sz w:val="24"/>
          <w:u w:val="none"/>
        </w:rPr>
        <w:t xml:space="preserve"> </w:t>
      </w:r>
      <w:r w:rsidRPr="00CA6D9B">
        <w:rPr>
          <w:sz w:val="24"/>
          <w:u w:val="none"/>
        </w:rPr>
        <w:t>(4).</w:t>
      </w:r>
    </w:p>
    <w:p w14:paraId="5ED61DA3" w14:textId="77777777" w:rsidR="00121994" w:rsidRPr="00CA6D9B" w:rsidRDefault="007819B9">
      <w:pPr>
        <w:pStyle w:val="ListParagraph"/>
        <w:numPr>
          <w:ilvl w:val="0"/>
          <w:numId w:val="7"/>
        </w:numPr>
        <w:tabs>
          <w:tab w:val="left" w:pos="470"/>
        </w:tabs>
        <w:spacing w:before="185" w:line="252" w:lineRule="auto"/>
        <w:ind w:right="276"/>
        <w:rPr>
          <w:sz w:val="24"/>
          <w:u w:val="none"/>
        </w:rPr>
      </w:pPr>
      <w:r w:rsidRPr="00CA6D9B">
        <w:rPr>
          <w:i/>
          <w:w w:val="105"/>
          <w:sz w:val="24"/>
          <w:u w:val="none"/>
        </w:rPr>
        <w:t>Drawing</w:t>
      </w:r>
      <w:r w:rsidRPr="00CA6D9B">
        <w:rPr>
          <w:w w:val="105"/>
          <w:sz w:val="24"/>
          <w:u w:val="none"/>
        </w:rPr>
        <w:t>. The Town Manager or their designee will determine when a drawing may be required in order to select non-priority applicants who are eligible to submit a final license application in a license category or categories available. The Town Manager or their designee shall select the manner of drawing to be conducted, such as by a drawing of lots or similar process of random selection; provide notice of time, place and manner of the drawing to all non-priority applicants whose applications will be part of the drawing; and oversee the drawing</w:t>
      </w:r>
      <w:r w:rsidRPr="00CA6D9B">
        <w:rPr>
          <w:spacing w:val="-5"/>
          <w:w w:val="105"/>
          <w:sz w:val="24"/>
          <w:u w:val="none"/>
        </w:rPr>
        <w:t xml:space="preserve"> </w:t>
      </w:r>
      <w:r w:rsidRPr="00CA6D9B">
        <w:rPr>
          <w:w w:val="105"/>
          <w:sz w:val="24"/>
          <w:u w:val="none"/>
        </w:rPr>
        <w:t>process.</w:t>
      </w:r>
    </w:p>
    <w:p w14:paraId="573BE662" w14:textId="77777777" w:rsidR="00121994" w:rsidRPr="00CA6D9B" w:rsidRDefault="00121994">
      <w:pPr>
        <w:pStyle w:val="BodyText"/>
        <w:rPr>
          <w:sz w:val="20"/>
          <w:u w:val="none"/>
        </w:rPr>
      </w:pPr>
    </w:p>
    <w:p w14:paraId="30021438" w14:textId="77777777" w:rsidR="00121994" w:rsidRPr="00CA6D9B" w:rsidRDefault="00121994">
      <w:pPr>
        <w:pStyle w:val="BodyText"/>
        <w:spacing w:before="7"/>
        <w:rPr>
          <w:sz w:val="22"/>
          <w:u w:val="none"/>
        </w:rPr>
      </w:pPr>
    </w:p>
    <w:p w14:paraId="5ACE8148" w14:textId="77777777" w:rsidR="00121994" w:rsidRPr="00CA6D9B" w:rsidRDefault="007819B9">
      <w:pPr>
        <w:pStyle w:val="Heading1"/>
        <w:rPr>
          <w:u w:val="none"/>
        </w:rPr>
      </w:pPr>
      <w:bookmarkStart w:id="2" w:name="§10._Final_Application."/>
      <w:bookmarkEnd w:id="2"/>
      <w:r w:rsidRPr="00CA6D9B">
        <w:rPr>
          <w:u w:val="none"/>
        </w:rPr>
        <w:t>§10. Final Application.</w:t>
      </w:r>
    </w:p>
    <w:p w14:paraId="3F42984C" w14:textId="77777777" w:rsidR="00121994" w:rsidRPr="00CA6D9B" w:rsidRDefault="007819B9">
      <w:pPr>
        <w:pStyle w:val="BodyText"/>
        <w:spacing w:before="168" w:line="247" w:lineRule="auto"/>
        <w:ind w:left="100" w:right="417" w:firstLine="9"/>
        <w:jc w:val="both"/>
        <w:rPr>
          <w:u w:val="none"/>
        </w:rPr>
      </w:pPr>
      <w:r w:rsidRPr="00CA6D9B">
        <w:rPr>
          <w:w w:val="105"/>
          <w:u w:val="none"/>
        </w:rPr>
        <w:t>Applicants</w:t>
      </w:r>
      <w:r w:rsidRPr="00CA6D9B">
        <w:rPr>
          <w:spacing w:val="-4"/>
          <w:w w:val="105"/>
          <w:u w:val="none"/>
        </w:rPr>
        <w:t xml:space="preserve"> </w:t>
      </w:r>
      <w:r w:rsidRPr="00CA6D9B">
        <w:rPr>
          <w:w w:val="105"/>
          <w:u w:val="none"/>
        </w:rPr>
        <w:t>authorized</w:t>
      </w:r>
      <w:r w:rsidRPr="00CA6D9B">
        <w:rPr>
          <w:spacing w:val="-4"/>
          <w:w w:val="105"/>
          <w:u w:val="none"/>
        </w:rPr>
        <w:t xml:space="preserve"> </w:t>
      </w:r>
      <w:r w:rsidRPr="00CA6D9B">
        <w:rPr>
          <w:w w:val="105"/>
          <w:u w:val="none"/>
        </w:rPr>
        <w:t>under</w:t>
      </w:r>
      <w:r w:rsidRPr="00CA6D9B">
        <w:rPr>
          <w:spacing w:val="-16"/>
          <w:w w:val="105"/>
          <w:u w:val="none"/>
        </w:rPr>
        <w:t xml:space="preserve"> </w:t>
      </w:r>
      <w:r w:rsidRPr="00CA6D9B">
        <w:rPr>
          <w:w w:val="105"/>
          <w:u w:val="none"/>
        </w:rPr>
        <w:t>Section</w:t>
      </w:r>
      <w:r w:rsidRPr="00CA6D9B">
        <w:rPr>
          <w:spacing w:val="-10"/>
          <w:w w:val="105"/>
          <w:u w:val="none"/>
        </w:rPr>
        <w:t xml:space="preserve"> </w:t>
      </w:r>
      <w:r w:rsidRPr="00CA6D9B">
        <w:rPr>
          <w:w w:val="105"/>
          <w:u w:val="none"/>
        </w:rPr>
        <w:t>8</w:t>
      </w:r>
      <w:r w:rsidRPr="00CA6D9B">
        <w:rPr>
          <w:spacing w:val="-17"/>
          <w:w w:val="105"/>
          <w:u w:val="none"/>
        </w:rPr>
        <w:t xml:space="preserve"> </w:t>
      </w:r>
      <w:r w:rsidRPr="00CA6D9B">
        <w:rPr>
          <w:w w:val="105"/>
          <w:u w:val="none"/>
        </w:rPr>
        <w:t>above,</w:t>
      </w:r>
      <w:r w:rsidRPr="00CA6D9B">
        <w:rPr>
          <w:spacing w:val="-17"/>
          <w:w w:val="105"/>
          <w:u w:val="none"/>
        </w:rPr>
        <w:t xml:space="preserve"> </w:t>
      </w:r>
      <w:r w:rsidRPr="00CA6D9B">
        <w:rPr>
          <w:w w:val="105"/>
          <w:u w:val="none"/>
        </w:rPr>
        <w:t>as</w:t>
      </w:r>
      <w:r w:rsidRPr="00CA6D9B">
        <w:rPr>
          <w:spacing w:val="-13"/>
          <w:w w:val="105"/>
          <w:u w:val="none"/>
        </w:rPr>
        <w:t xml:space="preserve"> </w:t>
      </w:r>
      <w:r w:rsidRPr="00CA6D9B">
        <w:rPr>
          <w:w w:val="105"/>
          <w:u w:val="none"/>
        </w:rPr>
        <w:t>applicable,</w:t>
      </w:r>
      <w:r w:rsidRPr="00CA6D9B">
        <w:rPr>
          <w:spacing w:val="-9"/>
          <w:w w:val="105"/>
          <w:u w:val="none"/>
        </w:rPr>
        <w:t xml:space="preserve"> </w:t>
      </w:r>
      <w:r w:rsidRPr="00CA6D9B">
        <w:rPr>
          <w:w w:val="105"/>
          <w:u w:val="none"/>
        </w:rPr>
        <w:t>shall</w:t>
      </w:r>
      <w:r w:rsidRPr="00CA6D9B">
        <w:rPr>
          <w:spacing w:val="-6"/>
          <w:w w:val="105"/>
          <w:u w:val="none"/>
        </w:rPr>
        <w:t xml:space="preserve"> </w:t>
      </w:r>
      <w:r w:rsidRPr="00CA6D9B">
        <w:rPr>
          <w:w w:val="105"/>
          <w:u w:val="none"/>
        </w:rPr>
        <w:t>complete</w:t>
      </w:r>
      <w:r w:rsidRPr="00CA6D9B">
        <w:rPr>
          <w:spacing w:val="-12"/>
          <w:w w:val="105"/>
          <w:u w:val="none"/>
        </w:rPr>
        <w:t xml:space="preserve"> </w:t>
      </w:r>
      <w:r w:rsidRPr="00CA6D9B">
        <w:rPr>
          <w:w w:val="105"/>
          <w:u w:val="none"/>
        </w:rPr>
        <w:t>and</w:t>
      </w:r>
      <w:r w:rsidRPr="00CA6D9B">
        <w:rPr>
          <w:spacing w:val="-11"/>
          <w:w w:val="105"/>
          <w:u w:val="none"/>
        </w:rPr>
        <w:t xml:space="preserve"> </w:t>
      </w:r>
      <w:r w:rsidRPr="00CA6D9B">
        <w:rPr>
          <w:w w:val="105"/>
          <w:u w:val="none"/>
        </w:rPr>
        <w:t>file</w:t>
      </w:r>
      <w:r w:rsidRPr="00CA6D9B">
        <w:rPr>
          <w:spacing w:val="-5"/>
          <w:w w:val="105"/>
          <w:u w:val="none"/>
        </w:rPr>
        <w:t xml:space="preserve"> </w:t>
      </w:r>
      <w:r w:rsidRPr="00CA6D9B">
        <w:rPr>
          <w:w w:val="105"/>
          <w:u w:val="none"/>
        </w:rPr>
        <w:t>a</w:t>
      </w:r>
      <w:r w:rsidRPr="00CA6D9B">
        <w:rPr>
          <w:spacing w:val="-4"/>
          <w:w w:val="105"/>
          <w:u w:val="none"/>
        </w:rPr>
        <w:t xml:space="preserve"> </w:t>
      </w:r>
      <w:r w:rsidRPr="00CA6D9B">
        <w:rPr>
          <w:w w:val="105"/>
          <w:u w:val="none"/>
        </w:rPr>
        <w:t>final application</w:t>
      </w:r>
      <w:r w:rsidRPr="00CA6D9B">
        <w:rPr>
          <w:spacing w:val="-3"/>
          <w:w w:val="105"/>
          <w:u w:val="none"/>
        </w:rPr>
        <w:t xml:space="preserve"> </w:t>
      </w:r>
      <w:r w:rsidRPr="00CA6D9B">
        <w:rPr>
          <w:w w:val="105"/>
          <w:u w:val="none"/>
        </w:rPr>
        <w:t>on</w:t>
      </w:r>
      <w:r w:rsidRPr="00CA6D9B">
        <w:rPr>
          <w:spacing w:val="-5"/>
          <w:w w:val="105"/>
          <w:u w:val="none"/>
        </w:rPr>
        <w:t xml:space="preserve"> </w:t>
      </w:r>
      <w:r w:rsidRPr="00CA6D9B">
        <w:rPr>
          <w:w w:val="105"/>
          <w:u w:val="none"/>
        </w:rPr>
        <w:t>a</w:t>
      </w:r>
      <w:r w:rsidRPr="00CA6D9B">
        <w:rPr>
          <w:spacing w:val="-7"/>
          <w:w w:val="105"/>
          <w:u w:val="none"/>
        </w:rPr>
        <w:t xml:space="preserve"> </w:t>
      </w:r>
      <w:r w:rsidRPr="00CA6D9B">
        <w:rPr>
          <w:w w:val="105"/>
          <w:u w:val="none"/>
        </w:rPr>
        <w:t>form</w:t>
      </w:r>
      <w:r w:rsidRPr="00CA6D9B">
        <w:rPr>
          <w:spacing w:val="-3"/>
          <w:w w:val="105"/>
          <w:u w:val="none"/>
        </w:rPr>
        <w:t xml:space="preserve"> </w:t>
      </w:r>
      <w:r w:rsidRPr="00CA6D9B">
        <w:rPr>
          <w:w w:val="105"/>
          <w:u w:val="none"/>
        </w:rPr>
        <w:t>provided</w:t>
      </w:r>
      <w:r w:rsidRPr="00CA6D9B">
        <w:rPr>
          <w:spacing w:val="-4"/>
          <w:w w:val="105"/>
          <w:u w:val="none"/>
        </w:rPr>
        <w:t xml:space="preserve"> </w:t>
      </w:r>
      <w:r w:rsidRPr="00CA6D9B">
        <w:rPr>
          <w:w w:val="105"/>
          <w:u w:val="none"/>
        </w:rPr>
        <w:t>by</w:t>
      </w:r>
      <w:r w:rsidRPr="00CA6D9B">
        <w:rPr>
          <w:spacing w:val="-12"/>
          <w:w w:val="105"/>
          <w:u w:val="none"/>
        </w:rPr>
        <w:t xml:space="preserve"> </w:t>
      </w:r>
      <w:r w:rsidRPr="00CA6D9B">
        <w:rPr>
          <w:w w:val="105"/>
          <w:u w:val="none"/>
        </w:rPr>
        <w:t>the</w:t>
      </w:r>
      <w:r w:rsidRPr="00CA6D9B">
        <w:rPr>
          <w:spacing w:val="-9"/>
          <w:w w:val="105"/>
          <w:u w:val="none"/>
        </w:rPr>
        <w:t xml:space="preserve"> </w:t>
      </w:r>
      <w:r w:rsidRPr="00CA6D9B">
        <w:rPr>
          <w:w w:val="105"/>
          <w:u w:val="none"/>
        </w:rPr>
        <w:t>Town</w:t>
      </w:r>
      <w:r w:rsidRPr="00CA6D9B">
        <w:rPr>
          <w:spacing w:val="-4"/>
          <w:w w:val="105"/>
          <w:u w:val="none"/>
        </w:rPr>
        <w:t xml:space="preserve"> </w:t>
      </w:r>
      <w:r w:rsidRPr="00CA6D9B">
        <w:rPr>
          <w:w w:val="105"/>
          <w:u w:val="none"/>
        </w:rPr>
        <w:t>including</w:t>
      </w:r>
      <w:r w:rsidRPr="00CA6D9B">
        <w:rPr>
          <w:spacing w:val="-3"/>
          <w:w w:val="105"/>
          <w:u w:val="none"/>
        </w:rPr>
        <w:t xml:space="preserve"> </w:t>
      </w:r>
      <w:r w:rsidRPr="00CA6D9B">
        <w:rPr>
          <w:w w:val="105"/>
          <w:u w:val="none"/>
        </w:rPr>
        <w:t>the</w:t>
      </w:r>
      <w:r w:rsidRPr="00CA6D9B">
        <w:rPr>
          <w:spacing w:val="-9"/>
          <w:w w:val="105"/>
          <w:u w:val="none"/>
        </w:rPr>
        <w:t xml:space="preserve"> </w:t>
      </w:r>
      <w:r w:rsidRPr="00CA6D9B">
        <w:rPr>
          <w:w w:val="105"/>
          <w:u w:val="none"/>
        </w:rPr>
        <w:t>following</w:t>
      </w:r>
      <w:r w:rsidRPr="00CA6D9B">
        <w:rPr>
          <w:spacing w:val="-3"/>
          <w:w w:val="105"/>
          <w:u w:val="none"/>
        </w:rPr>
        <w:t xml:space="preserve"> </w:t>
      </w:r>
      <w:r w:rsidRPr="00CA6D9B">
        <w:rPr>
          <w:w w:val="105"/>
          <w:u w:val="none"/>
        </w:rPr>
        <w:t>supporting</w:t>
      </w:r>
      <w:r w:rsidRPr="00CA6D9B">
        <w:rPr>
          <w:spacing w:val="-3"/>
          <w:w w:val="105"/>
          <w:u w:val="none"/>
        </w:rPr>
        <w:t xml:space="preserve"> </w:t>
      </w:r>
      <w:r w:rsidRPr="00CA6D9B">
        <w:rPr>
          <w:w w:val="105"/>
          <w:u w:val="none"/>
        </w:rPr>
        <w:t>materials:</w:t>
      </w:r>
    </w:p>
    <w:p w14:paraId="78D98016" w14:textId="77777777" w:rsidR="00121994" w:rsidRPr="00CA6D9B" w:rsidRDefault="007819B9">
      <w:pPr>
        <w:pStyle w:val="ListParagraph"/>
        <w:numPr>
          <w:ilvl w:val="0"/>
          <w:numId w:val="6"/>
        </w:numPr>
        <w:tabs>
          <w:tab w:val="left" w:pos="964"/>
        </w:tabs>
        <w:spacing w:before="133" w:line="247" w:lineRule="auto"/>
        <w:ind w:right="103"/>
        <w:jc w:val="both"/>
        <w:rPr>
          <w:sz w:val="24"/>
          <w:u w:val="none"/>
        </w:rPr>
      </w:pPr>
      <w:r w:rsidRPr="00CA6D9B">
        <w:rPr>
          <w:spacing w:val="-14"/>
          <w:w w:val="105"/>
          <w:sz w:val="24"/>
          <w:u w:val="none"/>
        </w:rPr>
        <w:t>Evidence</w:t>
      </w:r>
      <w:r w:rsidRPr="00CA6D9B">
        <w:rPr>
          <w:spacing w:val="-49"/>
          <w:w w:val="105"/>
          <w:sz w:val="24"/>
          <w:u w:val="none"/>
        </w:rPr>
        <w:t xml:space="preserve"> </w:t>
      </w:r>
      <w:r w:rsidRPr="00CA6D9B">
        <w:rPr>
          <w:spacing w:val="-8"/>
          <w:w w:val="105"/>
          <w:sz w:val="24"/>
          <w:u w:val="none"/>
        </w:rPr>
        <w:t>of</w:t>
      </w:r>
      <w:r w:rsidRPr="00CA6D9B">
        <w:rPr>
          <w:spacing w:val="-38"/>
          <w:w w:val="105"/>
          <w:sz w:val="24"/>
          <w:u w:val="none"/>
        </w:rPr>
        <w:t xml:space="preserve"> </w:t>
      </w:r>
      <w:r w:rsidRPr="00CA6D9B">
        <w:rPr>
          <w:w w:val="105"/>
          <w:sz w:val="24"/>
          <w:u w:val="none"/>
        </w:rPr>
        <w:t>conditional</w:t>
      </w:r>
      <w:r w:rsidRPr="00CA6D9B">
        <w:rPr>
          <w:spacing w:val="-36"/>
          <w:w w:val="105"/>
          <w:sz w:val="24"/>
          <w:u w:val="none"/>
        </w:rPr>
        <w:t xml:space="preserve"> </w:t>
      </w:r>
      <w:r w:rsidRPr="00CA6D9B">
        <w:rPr>
          <w:w w:val="105"/>
          <w:sz w:val="24"/>
          <w:u w:val="none"/>
        </w:rPr>
        <w:t>license</w:t>
      </w:r>
      <w:r w:rsidRPr="00CA6D9B">
        <w:rPr>
          <w:spacing w:val="-36"/>
          <w:w w:val="105"/>
          <w:sz w:val="24"/>
          <w:u w:val="none"/>
        </w:rPr>
        <w:t xml:space="preserve"> </w:t>
      </w:r>
      <w:r w:rsidRPr="00CA6D9B">
        <w:rPr>
          <w:w w:val="105"/>
          <w:sz w:val="24"/>
          <w:u w:val="none"/>
        </w:rPr>
        <w:t>approval</w:t>
      </w:r>
      <w:r w:rsidRPr="00CA6D9B">
        <w:rPr>
          <w:spacing w:val="-35"/>
          <w:w w:val="105"/>
          <w:sz w:val="24"/>
          <w:u w:val="none"/>
        </w:rPr>
        <w:t xml:space="preserve"> </w:t>
      </w:r>
      <w:r w:rsidRPr="00CA6D9B">
        <w:rPr>
          <w:w w:val="105"/>
          <w:sz w:val="24"/>
          <w:u w:val="none"/>
        </w:rPr>
        <w:t>by</w:t>
      </w:r>
      <w:r w:rsidRPr="00CA6D9B">
        <w:rPr>
          <w:spacing w:val="-36"/>
          <w:w w:val="105"/>
          <w:sz w:val="24"/>
          <w:u w:val="none"/>
        </w:rPr>
        <w:t xml:space="preserve"> </w:t>
      </w:r>
      <w:r w:rsidRPr="00CA6D9B">
        <w:rPr>
          <w:w w:val="105"/>
          <w:sz w:val="24"/>
          <w:u w:val="none"/>
        </w:rPr>
        <w:t>the</w:t>
      </w:r>
      <w:r w:rsidRPr="00CA6D9B">
        <w:rPr>
          <w:spacing w:val="-36"/>
          <w:w w:val="105"/>
          <w:sz w:val="24"/>
          <w:u w:val="none"/>
        </w:rPr>
        <w:t xml:space="preserve"> </w:t>
      </w:r>
      <w:r w:rsidRPr="00CA6D9B">
        <w:rPr>
          <w:w w:val="105"/>
          <w:sz w:val="24"/>
          <w:u w:val="none"/>
        </w:rPr>
        <w:t>Maine</w:t>
      </w:r>
      <w:r w:rsidRPr="00CA6D9B">
        <w:rPr>
          <w:spacing w:val="-36"/>
          <w:w w:val="105"/>
          <w:sz w:val="24"/>
          <w:u w:val="none"/>
        </w:rPr>
        <w:t xml:space="preserve"> </w:t>
      </w:r>
      <w:r w:rsidRPr="00CA6D9B">
        <w:rPr>
          <w:w w:val="105"/>
          <w:sz w:val="24"/>
          <w:u w:val="none"/>
        </w:rPr>
        <w:t>Department</w:t>
      </w:r>
      <w:r w:rsidRPr="00CA6D9B">
        <w:rPr>
          <w:spacing w:val="-35"/>
          <w:w w:val="105"/>
          <w:sz w:val="24"/>
          <w:u w:val="none"/>
        </w:rPr>
        <w:t xml:space="preserve"> </w:t>
      </w:r>
      <w:r w:rsidRPr="00CA6D9B">
        <w:rPr>
          <w:w w:val="105"/>
          <w:sz w:val="24"/>
          <w:u w:val="none"/>
        </w:rPr>
        <w:t>of</w:t>
      </w:r>
      <w:r w:rsidRPr="00CA6D9B">
        <w:rPr>
          <w:spacing w:val="-36"/>
          <w:w w:val="105"/>
          <w:sz w:val="24"/>
          <w:u w:val="none"/>
        </w:rPr>
        <w:t xml:space="preserve"> </w:t>
      </w:r>
      <w:r w:rsidRPr="00CA6D9B">
        <w:rPr>
          <w:w w:val="105"/>
          <w:sz w:val="24"/>
          <w:u w:val="none"/>
        </w:rPr>
        <w:t>Administrative</w:t>
      </w:r>
      <w:r w:rsidRPr="00CA6D9B">
        <w:rPr>
          <w:spacing w:val="-36"/>
          <w:w w:val="105"/>
          <w:sz w:val="24"/>
          <w:u w:val="none"/>
        </w:rPr>
        <w:t xml:space="preserve"> </w:t>
      </w:r>
      <w:r w:rsidRPr="00CA6D9B">
        <w:rPr>
          <w:w w:val="105"/>
          <w:sz w:val="24"/>
          <w:u w:val="none"/>
        </w:rPr>
        <w:t>and Financial</w:t>
      </w:r>
      <w:r w:rsidRPr="00CA6D9B">
        <w:rPr>
          <w:spacing w:val="-34"/>
          <w:w w:val="105"/>
          <w:sz w:val="24"/>
          <w:u w:val="none"/>
        </w:rPr>
        <w:t xml:space="preserve"> </w:t>
      </w:r>
      <w:r w:rsidRPr="00CA6D9B">
        <w:rPr>
          <w:w w:val="105"/>
          <w:sz w:val="24"/>
          <w:u w:val="none"/>
        </w:rPr>
        <w:t>Services</w:t>
      </w:r>
      <w:r w:rsidRPr="00CA6D9B">
        <w:rPr>
          <w:spacing w:val="-34"/>
          <w:w w:val="105"/>
          <w:sz w:val="24"/>
          <w:u w:val="none"/>
        </w:rPr>
        <w:t xml:space="preserve"> </w:t>
      </w:r>
      <w:r w:rsidRPr="00CA6D9B">
        <w:rPr>
          <w:w w:val="105"/>
          <w:sz w:val="24"/>
          <w:u w:val="none"/>
        </w:rPr>
        <w:t>Office</w:t>
      </w:r>
      <w:r w:rsidRPr="00CA6D9B">
        <w:rPr>
          <w:spacing w:val="-34"/>
          <w:w w:val="105"/>
          <w:sz w:val="24"/>
          <w:u w:val="none"/>
        </w:rPr>
        <w:t xml:space="preserve"> </w:t>
      </w:r>
      <w:r w:rsidRPr="00CA6D9B">
        <w:rPr>
          <w:w w:val="105"/>
          <w:sz w:val="24"/>
          <w:u w:val="none"/>
        </w:rPr>
        <w:t>of</w:t>
      </w:r>
      <w:r w:rsidRPr="00CA6D9B">
        <w:rPr>
          <w:spacing w:val="-34"/>
          <w:w w:val="105"/>
          <w:sz w:val="24"/>
          <w:u w:val="none"/>
        </w:rPr>
        <w:t xml:space="preserve"> </w:t>
      </w:r>
      <w:r w:rsidRPr="00CA6D9B">
        <w:rPr>
          <w:w w:val="105"/>
          <w:sz w:val="24"/>
          <w:u w:val="none"/>
        </w:rPr>
        <w:t>Cannabis</w:t>
      </w:r>
      <w:r w:rsidRPr="00CA6D9B">
        <w:rPr>
          <w:spacing w:val="-34"/>
          <w:w w:val="105"/>
          <w:sz w:val="24"/>
          <w:u w:val="none"/>
        </w:rPr>
        <w:t xml:space="preserve"> </w:t>
      </w:r>
      <w:r w:rsidRPr="00CA6D9B">
        <w:rPr>
          <w:w w:val="105"/>
          <w:sz w:val="24"/>
          <w:u w:val="none"/>
        </w:rPr>
        <w:t>Policy</w:t>
      </w:r>
      <w:r w:rsidRPr="00CA6D9B">
        <w:rPr>
          <w:spacing w:val="-34"/>
          <w:w w:val="105"/>
          <w:sz w:val="24"/>
          <w:u w:val="none"/>
        </w:rPr>
        <w:t xml:space="preserve"> </w:t>
      </w:r>
      <w:r w:rsidRPr="00CA6D9B">
        <w:rPr>
          <w:w w:val="105"/>
          <w:sz w:val="24"/>
          <w:u w:val="none"/>
        </w:rPr>
        <w:t>(“OCP”),</w:t>
      </w:r>
      <w:r w:rsidRPr="00CA6D9B">
        <w:rPr>
          <w:spacing w:val="-37"/>
          <w:w w:val="105"/>
          <w:sz w:val="24"/>
          <w:u w:val="none"/>
        </w:rPr>
        <w:t xml:space="preserve"> </w:t>
      </w:r>
      <w:r w:rsidRPr="00CA6D9B">
        <w:rPr>
          <w:w w:val="105"/>
          <w:sz w:val="24"/>
          <w:u w:val="none"/>
        </w:rPr>
        <w:t>where</w:t>
      </w:r>
      <w:r w:rsidRPr="00CA6D9B">
        <w:rPr>
          <w:spacing w:val="-36"/>
          <w:w w:val="105"/>
          <w:sz w:val="24"/>
          <w:u w:val="none"/>
        </w:rPr>
        <w:t xml:space="preserve"> </w:t>
      </w:r>
      <w:r w:rsidRPr="00CA6D9B">
        <w:rPr>
          <w:w w:val="105"/>
          <w:sz w:val="24"/>
          <w:u w:val="none"/>
        </w:rPr>
        <w:t>applicable,</w:t>
      </w:r>
      <w:r w:rsidRPr="00CA6D9B">
        <w:rPr>
          <w:spacing w:val="-36"/>
          <w:w w:val="105"/>
          <w:sz w:val="24"/>
          <w:u w:val="none"/>
        </w:rPr>
        <w:t xml:space="preserve"> </w:t>
      </w:r>
      <w:r w:rsidRPr="00CA6D9B">
        <w:rPr>
          <w:w w:val="105"/>
          <w:sz w:val="24"/>
          <w:u w:val="none"/>
        </w:rPr>
        <w:t>or</w:t>
      </w:r>
      <w:r w:rsidRPr="00CA6D9B">
        <w:rPr>
          <w:spacing w:val="-41"/>
          <w:w w:val="105"/>
          <w:sz w:val="24"/>
          <w:u w:val="none"/>
        </w:rPr>
        <w:t xml:space="preserve"> </w:t>
      </w:r>
      <w:r w:rsidRPr="00CA6D9B">
        <w:rPr>
          <w:spacing w:val="-14"/>
          <w:w w:val="105"/>
          <w:sz w:val="24"/>
          <w:u w:val="none"/>
        </w:rPr>
        <w:t>evidence</w:t>
      </w:r>
      <w:r w:rsidRPr="00CA6D9B">
        <w:rPr>
          <w:spacing w:val="-47"/>
          <w:w w:val="105"/>
          <w:sz w:val="24"/>
          <w:u w:val="none"/>
        </w:rPr>
        <w:t xml:space="preserve"> </w:t>
      </w:r>
      <w:r w:rsidRPr="00CA6D9B">
        <w:rPr>
          <w:spacing w:val="-12"/>
          <w:w w:val="105"/>
          <w:sz w:val="24"/>
          <w:u w:val="none"/>
        </w:rPr>
        <w:t xml:space="preserve">that </w:t>
      </w:r>
      <w:r w:rsidRPr="00CA6D9B">
        <w:rPr>
          <w:spacing w:val="-11"/>
          <w:w w:val="105"/>
          <w:sz w:val="24"/>
          <w:u w:val="none"/>
        </w:rPr>
        <w:t>the</w:t>
      </w:r>
      <w:r w:rsidRPr="00CA6D9B">
        <w:rPr>
          <w:spacing w:val="-37"/>
          <w:w w:val="105"/>
          <w:sz w:val="24"/>
          <w:u w:val="none"/>
        </w:rPr>
        <w:t xml:space="preserve"> </w:t>
      </w:r>
      <w:r w:rsidRPr="00CA6D9B">
        <w:rPr>
          <w:spacing w:val="-14"/>
          <w:w w:val="105"/>
          <w:sz w:val="24"/>
          <w:u w:val="none"/>
        </w:rPr>
        <w:t>applicant</w:t>
      </w:r>
      <w:r w:rsidRPr="00CA6D9B">
        <w:rPr>
          <w:spacing w:val="-34"/>
          <w:w w:val="105"/>
          <w:sz w:val="24"/>
          <w:u w:val="none"/>
        </w:rPr>
        <w:t xml:space="preserve"> </w:t>
      </w:r>
      <w:r w:rsidRPr="00CA6D9B">
        <w:rPr>
          <w:spacing w:val="-8"/>
          <w:w w:val="105"/>
          <w:sz w:val="24"/>
          <w:u w:val="none"/>
        </w:rPr>
        <w:t>is</w:t>
      </w:r>
      <w:r w:rsidRPr="00CA6D9B">
        <w:rPr>
          <w:spacing w:val="-36"/>
          <w:w w:val="105"/>
          <w:sz w:val="24"/>
          <w:u w:val="none"/>
        </w:rPr>
        <w:t xml:space="preserve"> </w:t>
      </w:r>
      <w:r w:rsidRPr="00CA6D9B">
        <w:rPr>
          <w:w w:val="105"/>
          <w:sz w:val="24"/>
          <w:u w:val="none"/>
        </w:rPr>
        <w:t>a</w:t>
      </w:r>
      <w:r w:rsidRPr="00CA6D9B">
        <w:rPr>
          <w:spacing w:val="-37"/>
          <w:w w:val="105"/>
          <w:sz w:val="24"/>
          <w:u w:val="none"/>
        </w:rPr>
        <w:t xml:space="preserve"> </w:t>
      </w:r>
      <w:r w:rsidRPr="00CA6D9B">
        <w:rPr>
          <w:spacing w:val="-14"/>
          <w:w w:val="105"/>
          <w:sz w:val="24"/>
          <w:u w:val="none"/>
        </w:rPr>
        <w:t>registered</w:t>
      </w:r>
      <w:r w:rsidRPr="00CA6D9B">
        <w:rPr>
          <w:spacing w:val="-34"/>
          <w:w w:val="105"/>
          <w:sz w:val="24"/>
          <w:u w:val="none"/>
        </w:rPr>
        <w:t xml:space="preserve"> </w:t>
      </w:r>
      <w:r w:rsidRPr="00CA6D9B">
        <w:rPr>
          <w:spacing w:val="-14"/>
          <w:w w:val="105"/>
          <w:sz w:val="24"/>
          <w:u w:val="none"/>
        </w:rPr>
        <w:t>caregiver</w:t>
      </w:r>
      <w:r w:rsidRPr="00CA6D9B">
        <w:rPr>
          <w:spacing w:val="-36"/>
          <w:w w:val="105"/>
          <w:sz w:val="24"/>
          <w:u w:val="none"/>
        </w:rPr>
        <w:t xml:space="preserve"> </w:t>
      </w:r>
      <w:r w:rsidRPr="00CA6D9B">
        <w:rPr>
          <w:spacing w:val="-12"/>
          <w:w w:val="105"/>
          <w:sz w:val="24"/>
          <w:u w:val="none"/>
        </w:rPr>
        <w:t>who,</w:t>
      </w:r>
      <w:r w:rsidRPr="00CA6D9B">
        <w:rPr>
          <w:spacing w:val="-34"/>
          <w:w w:val="105"/>
          <w:sz w:val="24"/>
          <w:u w:val="none"/>
        </w:rPr>
        <w:t xml:space="preserve"> </w:t>
      </w:r>
      <w:r w:rsidRPr="00CA6D9B">
        <w:rPr>
          <w:spacing w:val="-8"/>
          <w:w w:val="105"/>
          <w:sz w:val="24"/>
          <w:u w:val="none"/>
        </w:rPr>
        <w:t>at</w:t>
      </w:r>
      <w:r w:rsidRPr="00CA6D9B">
        <w:rPr>
          <w:spacing w:val="-36"/>
          <w:w w:val="105"/>
          <w:sz w:val="24"/>
          <w:u w:val="none"/>
        </w:rPr>
        <w:t xml:space="preserve"> </w:t>
      </w:r>
      <w:r w:rsidRPr="00CA6D9B">
        <w:rPr>
          <w:spacing w:val="-10"/>
          <w:w w:val="105"/>
          <w:sz w:val="24"/>
          <w:u w:val="none"/>
        </w:rPr>
        <w:t>the</w:t>
      </w:r>
      <w:r w:rsidRPr="00CA6D9B">
        <w:rPr>
          <w:spacing w:val="-36"/>
          <w:w w:val="105"/>
          <w:sz w:val="24"/>
          <w:u w:val="none"/>
        </w:rPr>
        <w:t xml:space="preserve"> </w:t>
      </w:r>
      <w:r w:rsidRPr="00CA6D9B">
        <w:rPr>
          <w:spacing w:val="-11"/>
          <w:w w:val="105"/>
          <w:sz w:val="24"/>
          <w:u w:val="none"/>
        </w:rPr>
        <w:t>time</w:t>
      </w:r>
      <w:r w:rsidRPr="00CA6D9B">
        <w:rPr>
          <w:spacing w:val="-37"/>
          <w:w w:val="105"/>
          <w:sz w:val="24"/>
          <w:u w:val="none"/>
        </w:rPr>
        <w:t xml:space="preserve"> </w:t>
      </w:r>
      <w:r w:rsidRPr="00CA6D9B">
        <w:rPr>
          <w:spacing w:val="-8"/>
          <w:w w:val="105"/>
          <w:sz w:val="24"/>
          <w:u w:val="none"/>
        </w:rPr>
        <w:t>of</w:t>
      </w:r>
      <w:r w:rsidRPr="00CA6D9B">
        <w:rPr>
          <w:spacing w:val="-34"/>
          <w:w w:val="105"/>
          <w:sz w:val="24"/>
          <w:u w:val="none"/>
        </w:rPr>
        <w:t xml:space="preserve"> </w:t>
      </w:r>
      <w:r w:rsidRPr="00CA6D9B">
        <w:rPr>
          <w:spacing w:val="-14"/>
          <w:w w:val="105"/>
          <w:sz w:val="24"/>
          <w:u w:val="none"/>
        </w:rPr>
        <w:t>submission</w:t>
      </w:r>
      <w:r w:rsidRPr="00CA6D9B">
        <w:rPr>
          <w:spacing w:val="-37"/>
          <w:w w:val="105"/>
          <w:sz w:val="24"/>
          <w:u w:val="none"/>
        </w:rPr>
        <w:t xml:space="preserve"> </w:t>
      </w:r>
      <w:r w:rsidRPr="00CA6D9B">
        <w:rPr>
          <w:spacing w:val="-8"/>
          <w:w w:val="105"/>
          <w:sz w:val="24"/>
          <w:u w:val="none"/>
        </w:rPr>
        <w:t>of</w:t>
      </w:r>
      <w:r w:rsidRPr="00CA6D9B">
        <w:rPr>
          <w:spacing w:val="-35"/>
          <w:w w:val="105"/>
          <w:sz w:val="24"/>
          <w:u w:val="none"/>
        </w:rPr>
        <w:t xml:space="preserve"> </w:t>
      </w:r>
      <w:r w:rsidRPr="00CA6D9B">
        <w:rPr>
          <w:w w:val="105"/>
          <w:sz w:val="24"/>
          <w:u w:val="none"/>
        </w:rPr>
        <w:t>a</w:t>
      </w:r>
      <w:r w:rsidRPr="00CA6D9B">
        <w:rPr>
          <w:spacing w:val="-37"/>
          <w:w w:val="105"/>
          <w:sz w:val="24"/>
          <w:u w:val="none"/>
        </w:rPr>
        <w:t xml:space="preserve"> </w:t>
      </w:r>
      <w:r w:rsidRPr="00CA6D9B">
        <w:rPr>
          <w:spacing w:val="-13"/>
          <w:w w:val="105"/>
          <w:sz w:val="24"/>
          <w:u w:val="none"/>
        </w:rPr>
        <w:t>final</w:t>
      </w:r>
      <w:r w:rsidRPr="00CA6D9B">
        <w:rPr>
          <w:spacing w:val="-36"/>
          <w:w w:val="105"/>
          <w:sz w:val="24"/>
          <w:u w:val="none"/>
        </w:rPr>
        <w:t xml:space="preserve"> </w:t>
      </w:r>
      <w:r w:rsidRPr="00CA6D9B">
        <w:rPr>
          <w:spacing w:val="-14"/>
          <w:w w:val="105"/>
          <w:sz w:val="24"/>
          <w:u w:val="none"/>
        </w:rPr>
        <w:t>application,</w:t>
      </w:r>
      <w:r w:rsidRPr="00CA6D9B">
        <w:rPr>
          <w:spacing w:val="-37"/>
          <w:w w:val="105"/>
          <w:sz w:val="24"/>
          <w:u w:val="none"/>
        </w:rPr>
        <w:t xml:space="preserve"> </w:t>
      </w:r>
      <w:r w:rsidRPr="00CA6D9B">
        <w:rPr>
          <w:spacing w:val="-16"/>
          <w:w w:val="105"/>
          <w:sz w:val="24"/>
          <w:u w:val="none"/>
        </w:rPr>
        <w:t xml:space="preserve">possesses </w:t>
      </w:r>
      <w:r w:rsidRPr="00CA6D9B">
        <w:rPr>
          <w:w w:val="105"/>
          <w:sz w:val="24"/>
          <w:u w:val="none"/>
        </w:rPr>
        <w:t xml:space="preserve">a </w:t>
      </w:r>
      <w:r w:rsidRPr="00CA6D9B">
        <w:rPr>
          <w:spacing w:val="-13"/>
          <w:w w:val="105"/>
          <w:sz w:val="24"/>
          <w:u w:val="none"/>
        </w:rPr>
        <w:t xml:space="preserve">valid, active </w:t>
      </w:r>
      <w:r w:rsidRPr="00CA6D9B">
        <w:rPr>
          <w:spacing w:val="-14"/>
          <w:w w:val="105"/>
          <w:sz w:val="24"/>
          <w:u w:val="none"/>
        </w:rPr>
        <w:t xml:space="preserve">registry </w:t>
      </w:r>
      <w:r w:rsidRPr="00CA6D9B">
        <w:rPr>
          <w:spacing w:val="-15"/>
          <w:w w:val="105"/>
          <w:sz w:val="24"/>
          <w:u w:val="none"/>
        </w:rPr>
        <w:t xml:space="preserve">identification </w:t>
      </w:r>
      <w:r w:rsidRPr="00CA6D9B">
        <w:rPr>
          <w:spacing w:val="-12"/>
          <w:w w:val="105"/>
          <w:sz w:val="24"/>
          <w:u w:val="none"/>
        </w:rPr>
        <w:t xml:space="preserve">card from </w:t>
      </w:r>
      <w:r w:rsidRPr="00CA6D9B">
        <w:rPr>
          <w:spacing w:val="-11"/>
          <w:w w:val="105"/>
          <w:sz w:val="24"/>
          <w:u w:val="none"/>
        </w:rPr>
        <w:t xml:space="preserve">the </w:t>
      </w:r>
      <w:r w:rsidRPr="00CA6D9B">
        <w:rPr>
          <w:spacing w:val="-12"/>
          <w:w w:val="105"/>
          <w:sz w:val="24"/>
          <w:u w:val="none"/>
        </w:rPr>
        <w:t xml:space="preserve">State </w:t>
      </w:r>
      <w:r w:rsidRPr="00CA6D9B">
        <w:rPr>
          <w:spacing w:val="-14"/>
          <w:w w:val="105"/>
          <w:sz w:val="24"/>
          <w:u w:val="none"/>
        </w:rPr>
        <w:t xml:space="preserve">pursuant </w:t>
      </w:r>
      <w:r w:rsidRPr="00CA6D9B">
        <w:rPr>
          <w:spacing w:val="-8"/>
          <w:w w:val="105"/>
          <w:sz w:val="24"/>
          <w:u w:val="none"/>
        </w:rPr>
        <w:t xml:space="preserve">to 22 </w:t>
      </w:r>
      <w:r w:rsidRPr="00CA6D9B">
        <w:rPr>
          <w:spacing w:val="-13"/>
          <w:w w:val="105"/>
          <w:sz w:val="24"/>
          <w:u w:val="none"/>
        </w:rPr>
        <w:t xml:space="preserve">M.R.S. </w:t>
      </w:r>
      <w:r w:rsidRPr="00CA6D9B">
        <w:rPr>
          <w:w w:val="105"/>
          <w:sz w:val="24"/>
          <w:u w:val="none"/>
        </w:rPr>
        <w:t xml:space="preserve">§ </w:t>
      </w:r>
      <w:r w:rsidRPr="00CA6D9B">
        <w:rPr>
          <w:spacing w:val="-13"/>
          <w:w w:val="105"/>
          <w:sz w:val="24"/>
          <w:u w:val="none"/>
        </w:rPr>
        <w:t xml:space="preserve">2425-A, where </w:t>
      </w:r>
      <w:r w:rsidRPr="00CA6D9B">
        <w:rPr>
          <w:spacing w:val="-15"/>
          <w:w w:val="105"/>
          <w:sz w:val="24"/>
          <w:u w:val="none"/>
        </w:rPr>
        <w:t>applicable;</w:t>
      </w:r>
    </w:p>
    <w:p w14:paraId="4B13BC16" w14:textId="77777777" w:rsidR="00121994" w:rsidRPr="00CA6D9B" w:rsidRDefault="007819B9">
      <w:pPr>
        <w:pStyle w:val="ListParagraph"/>
        <w:numPr>
          <w:ilvl w:val="0"/>
          <w:numId w:val="6"/>
        </w:numPr>
        <w:tabs>
          <w:tab w:val="left" w:pos="964"/>
        </w:tabs>
        <w:spacing w:before="215"/>
        <w:ind w:right="956" w:hanging="360"/>
        <w:rPr>
          <w:sz w:val="24"/>
          <w:u w:val="none"/>
        </w:rPr>
      </w:pPr>
      <w:r w:rsidRPr="00CA6D9B">
        <w:rPr>
          <w:w w:val="105"/>
          <w:sz w:val="24"/>
          <w:u w:val="none"/>
        </w:rPr>
        <w:t>Evidence</w:t>
      </w:r>
      <w:r w:rsidRPr="00CA6D9B">
        <w:rPr>
          <w:spacing w:val="-9"/>
          <w:w w:val="105"/>
          <w:sz w:val="24"/>
          <w:u w:val="none"/>
        </w:rPr>
        <w:t xml:space="preserve"> </w:t>
      </w:r>
      <w:r w:rsidRPr="00CA6D9B">
        <w:rPr>
          <w:w w:val="105"/>
          <w:sz w:val="24"/>
          <w:u w:val="none"/>
        </w:rPr>
        <w:t>of</w:t>
      </w:r>
      <w:r w:rsidRPr="00CA6D9B">
        <w:rPr>
          <w:spacing w:val="-15"/>
          <w:w w:val="105"/>
          <w:sz w:val="24"/>
          <w:u w:val="none"/>
        </w:rPr>
        <w:t xml:space="preserve"> </w:t>
      </w:r>
      <w:r w:rsidRPr="00CA6D9B">
        <w:rPr>
          <w:w w:val="105"/>
          <w:sz w:val="24"/>
          <w:u w:val="none"/>
        </w:rPr>
        <w:t>Site</w:t>
      </w:r>
      <w:r w:rsidRPr="00CA6D9B">
        <w:rPr>
          <w:spacing w:val="-4"/>
          <w:w w:val="105"/>
          <w:sz w:val="24"/>
          <w:u w:val="none"/>
        </w:rPr>
        <w:t xml:space="preserve"> </w:t>
      </w:r>
      <w:r w:rsidRPr="00CA6D9B">
        <w:rPr>
          <w:w w:val="105"/>
          <w:sz w:val="24"/>
          <w:u w:val="none"/>
        </w:rPr>
        <w:t>Plan</w:t>
      </w:r>
      <w:r w:rsidRPr="00CA6D9B">
        <w:rPr>
          <w:spacing w:val="-3"/>
          <w:w w:val="105"/>
          <w:sz w:val="24"/>
          <w:u w:val="none"/>
        </w:rPr>
        <w:t xml:space="preserve"> </w:t>
      </w:r>
      <w:r w:rsidRPr="00CA6D9B">
        <w:rPr>
          <w:w w:val="105"/>
          <w:sz w:val="24"/>
          <w:u w:val="none"/>
        </w:rPr>
        <w:t>Review and</w:t>
      </w:r>
      <w:r w:rsidRPr="00CA6D9B">
        <w:rPr>
          <w:spacing w:val="-4"/>
          <w:w w:val="105"/>
          <w:sz w:val="24"/>
          <w:u w:val="none"/>
        </w:rPr>
        <w:t xml:space="preserve"> </w:t>
      </w:r>
      <w:r w:rsidRPr="00CA6D9B">
        <w:rPr>
          <w:w w:val="105"/>
          <w:sz w:val="24"/>
          <w:u w:val="none"/>
        </w:rPr>
        <w:t>approval</w:t>
      </w:r>
      <w:r w:rsidRPr="00CA6D9B">
        <w:rPr>
          <w:spacing w:val="-1"/>
          <w:w w:val="105"/>
          <w:sz w:val="24"/>
          <w:u w:val="none"/>
        </w:rPr>
        <w:t xml:space="preserve"> </w:t>
      </w:r>
      <w:r w:rsidRPr="00CA6D9B">
        <w:rPr>
          <w:w w:val="105"/>
          <w:sz w:val="24"/>
          <w:u w:val="none"/>
        </w:rPr>
        <w:t>by</w:t>
      </w:r>
      <w:r w:rsidRPr="00CA6D9B">
        <w:rPr>
          <w:spacing w:val="-2"/>
          <w:w w:val="105"/>
          <w:sz w:val="24"/>
          <w:u w:val="none"/>
        </w:rPr>
        <w:t xml:space="preserve"> </w:t>
      </w:r>
      <w:r w:rsidRPr="00CA6D9B">
        <w:rPr>
          <w:w w:val="105"/>
          <w:sz w:val="24"/>
          <w:u w:val="none"/>
        </w:rPr>
        <w:t>the</w:t>
      </w:r>
      <w:r w:rsidRPr="00CA6D9B">
        <w:rPr>
          <w:spacing w:val="-4"/>
          <w:w w:val="105"/>
          <w:sz w:val="24"/>
          <w:u w:val="none"/>
        </w:rPr>
        <w:t xml:space="preserve"> </w:t>
      </w:r>
      <w:r w:rsidRPr="00CA6D9B">
        <w:rPr>
          <w:w w:val="105"/>
          <w:sz w:val="24"/>
          <w:u w:val="none"/>
        </w:rPr>
        <w:t>Project</w:t>
      </w:r>
      <w:r w:rsidRPr="00CA6D9B">
        <w:rPr>
          <w:spacing w:val="-3"/>
          <w:w w:val="105"/>
          <w:sz w:val="24"/>
          <w:u w:val="none"/>
        </w:rPr>
        <w:t xml:space="preserve"> </w:t>
      </w:r>
      <w:r w:rsidRPr="00CA6D9B">
        <w:rPr>
          <w:w w:val="105"/>
          <w:sz w:val="24"/>
          <w:u w:val="none"/>
        </w:rPr>
        <w:t>Review</w:t>
      </w:r>
      <w:r w:rsidRPr="00CA6D9B">
        <w:rPr>
          <w:spacing w:val="-3"/>
          <w:w w:val="105"/>
          <w:sz w:val="24"/>
          <w:u w:val="none"/>
        </w:rPr>
        <w:t xml:space="preserve"> </w:t>
      </w:r>
      <w:r w:rsidRPr="00CA6D9B">
        <w:rPr>
          <w:w w:val="105"/>
          <w:sz w:val="24"/>
          <w:u w:val="none"/>
        </w:rPr>
        <w:t>Board,</w:t>
      </w:r>
      <w:r w:rsidRPr="00CA6D9B">
        <w:rPr>
          <w:spacing w:val="-3"/>
          <w:w w:val="105"/>
          <w:sz w:val="24"/>
          <w:u w:val="none"/>
        </w:rPr>
        <w:t xml:space="preserve"> </w:t>
      </w:r>
      <w:r w:rsidRPr="00CA6D9B">
        <w:rPr>
          <w:w w:val="105"/>
          <w:sz w:val="24"/>
          <w:u w:val="none"/>
        </w:rPr>
        <w:t>in accordance with Section 535(B)(3) of the Freeport Zoning Ordinance;</w:t>
      </w:r>
      <w:r w:rsidRPr="00CA6D9B">
        <w:rPr>
          <w:spacing w:val="-25"/>
          <w:w w:val="105"/>
          <w:sz w:val="24"/>
          <w:u w:val="none"/>
        </w:rPr>
        <w:t xml:space="preserve"> </w:t>
      </w:r>
      <w:r w:rsidRPr="00CA6D9B">
        <w:rPr>
          <w:w w:val="105"/>
          <w:sz w:val="24"/>
          <w:u w:val="none"/>
        </w:rPr>
        <w:t>and</w:t>
      </w:r>
    </w:p>
    <w:p w14:paraId="4F2367A4" w14:textId="77777777" w:rsidR="00121994" w:rsidRPr="00CA6D9B" w:rsidRDefault="007819B9">
      <w:pPr>
        <w:pStyle w:val="ListParagraph"/>
        <w:numPr>
          <w:ilvl w:val="0"/>
          <w:numId w:val="6"/>
        </w:numPr>
        <w:tabs>
          <w:tab w:val="left" w:pos="964"/>
        </w:tabs>
        <w:spacing w:before="209"/>
        <w:ind w:right="130" w:hanging="360"/>
        <w:rPr>
          <w:sz w:val="24"/>
          <w:u w:val="none"/>
        </w:rPr>
      </w:pPr>
      <w:r w:rsidRPr="00CA6D9B">
        <w:rPr>
          <w:spacing w:val="-3"/>
          <w:w w:val="105"/>
          <w:sz w:val="24"/>
          <w:u w:val="none"/>
        </w:rPr>
        <w:t xml:space="preserve">Evidence that </w:t>
      </w:r>
      <w:r w:rsidRPr="00CA6D9B">
        <w:rPr>
          <w:w w:val="105"/>
          <w:sz w:val="24"/>
          <w:u w:val="none"/>
        </w:rPr>
        <w:t xml:space="preserve">the </w:t>
      </w:r>
      <w:r w:rsidRPr="00CA6D9B">
        <w:rPr>
          <w:spacing w:val="-3"/>
          <w:w w:val="105"/>
          <w:sz w:val="24"/>
          <w:u w:val="none"/>
        </w:rPr>
        <w:t xml:space="preserve">applicant </w:t>
      </w:r>
      <w:r w:rsidRPr="00CA6D9B">
        <w:rPr>
          <w:w w:val="105"/>
          <w:sz w:val="24"/>
          <w:u w:val="none"/>
        </w:rPr>
        <w:t xml:space="preserve">remains in compliance with the </w:t>
      </w:r>
      <w:r w:rsidRPr="00CA6D9B">
        <w:rPr>
          <w:spacing w:val="-3"/>
          <w:w w:val="105"/>
          <w:sz w:val="24"/>
          <w:u w:val="none"/>
        </w:rPr>
        <w:t xml:space="preserve">requirements </w:t>
      </w:r>
      <w:r w:rsidRPr="00CA6D9B">
        <w:rPr>
          <w:w w:val="105"/>
          <w:sz w:val="24"/>
          <w:u w:val="none"/>
        </w:rPr>
        <w:t>of Section 8(B),</w:t>
      </w:r>
      <w:r w:rsidRPr="00CA6D9B">
        <w:rPr>
          <w:spacing w:val="-7"/>
          <w:w w:val="105"/>
          <w:sz w:val="24"/>
          <w:u w:val="none"/>
        </w:rPr>
        <w:t xml:space="preserve"> </w:t>
      </w:r>
      <w:r w:rsidRPr="00CA6D9B">
        <w:rPr>
          <w:spacing w:val="-3"/>
          <w:w w:val="105"/>
          <w:sz w:val="24"/>
          <w:u w:val="none"/>
        </w:rPr>
        <w:t>including</w:t>
      </w:r>
      <w:r w:rsidRPr="00CA6D9B">
        <w:rPr>
          <w:spacing w:val="-6"/>
          <w:w w:val="105"/>
          <w:sz w:val="24"/>
          <w:u w:val="none"/>
        </w:rPr>
        <w:t xml:space="preserve"> </w:t>
      </w:r>
      <w:r w:rsidRPr="00CA6D9B">
        <w:rPr>
          <w:w w:val="105"/>
          <w:sz w:val="24"/>
          <w:u w:val="none"/>
        </w:rPr>
        <w:t>an</w:t>
      </w:r>
      <w:r w:rsidRPr="00CA6D9B">
        <w:rPr>
          <w:spacing w:val="-6"/>
          <w:w w:val="105"/>
          <w:sz w:val="24"/>
          <w:u w:val="none"/>
        </w:rPr>
        <w:t xml:space="preserve"> </w:t>
      </w:r>
      <w:r w:rsidRPr="00CA6D9B">
        <w:rPr>
          <w:spacing w:val="-3"/>
          <w:w w:val="105"/>
          <w:sz w:val="24"/>
          <w:u w:val="none"/>
        </w:rPr>
        <w:t>attested</w:t>
      </w:r>
      <w:r w:rsidRPr="00CA6D9B">
        <w:rPr>
          <w:spacing w:val="-5"/>
          <w:w w:val="105"/>
          <w:sz w:val="24"/>
          <w:u w:val="none"/>
        </w:rPr>
        <w:t xml:space="preserve"> </w:t>
      </w:r>
      <w:r w:rsidRPr="00CA6D9B">
        <w:rPr>
          <w:spacing w:val="-3"/>
          <w:w w:val="105"/>
          <w:sz w:val="24"/>
          <w:u w:val="none"/>
        </w:rPr>
        <w:t>statement</w:t>
      </w:r>
      <w:r w:rsidRPr="00CA6D9B">
        <w:rPr>
          <w:spacing w:val="-5"/>
          <w:w w:val="105"/>
          <w:sz w:val="24"/>
          <w:u w:val="none"/>
        </w:rPr>
        <w:t xml:space="preserve"> </w:t>
      </w:r>
      <w:r w:rsidRPr="00CA6D9B">
        <w:rPr>
          <w:w w:val="105"/>
          <w:sz w:val="24"/>
          <w:u w:val="none"/>
        </w:rPr>
        <w:t>by</w:t>
      </w:r>
      <w:r w:rsidRPr="00CA6D9B">
        <w:rPr>
          <w:spacing w:val="-6"/>
          <w:w w:val="105"/>
          <w:sz w:val="24"/>
          <w:u w:val="none"/>
        </w:rPr>
        <w:t xml:space="preserve"> </w:t>
      </w:r>
      <w:r w:rsidRPr="00CA6D9B">
        <w:rPr>
          <w:w w:val="105"/>
          <w:sz w:val="24"/>
          <w:u w:val="none"/>
        </w:rPr>
        <w:t>the</w:t>
      </w:r>
      <w:r w:rsidRPr="00CA6D9B">
        <w:rPr>
          <w:spacing w:val="-5"/>
          <w:w w:val="105"/>
          <w:sz w:val="24"/>
          <w:u w:val="none"/>
        </w:rPr>
        <w:t xml:space="preserve"> </w:t>
      </w:r>
      <w:r w:rsidRPr="00CA6D9B">
        <w:rPr>
          <w:spacing w:val="-3"/>
          <w:w w:val="105"/>
          <w:sz w:val="24"/>
          <w:u w:val="none"/>
        </w:rPr>
        <w:t>applicant</w:t>
      </w:r>
      <w:r w:rsidRPr="00CA6D9B">
        <w:rPr>
          <w:spacing w:val="-5"/>
          <w:w w:val="105"/>
          <w:sz w:val="24"/>
          <w:u w:val="none"/>
        </w:rPr>
        <w:t xml:space="preserve"> </w:t>
      </w:r>
      <w:r w:rsidRPr="00CA6D9B">
        <w:rPr>
          <w:spacing w:val="-3"/>
          <w:w w:val="105"/>
          <w:sz w:val="24"/>
          <w:u w:val="none"/>
        </w:rPr>
        <w:t>that</w:t>
      </w:r>
      <w:r w:rsidRPr="00CA6D9B">
        <w:rPr>
          <w:spacing w:val="-5"/>
          <w:w w:val="105"/>
          <w:sz w:val="24"/>
          <w:u w:val="none"/>
        </w:rPr>
        <w:t xml:space="preserve"> </w:t>
      </w:r>
      <w:r w:rsidRPr="00CA6D9B">
        <w:rPr>
          <w:w w:val="105"/>
          <w:sz w:val="24"/>
          <w:u w:val="none"/>
        </w:rPr>
        <w:t>the</w:t>
      </w:r>
      <w:r w:rsidRPr="00CA6D9B">
        <w:rPr>
          <w:spacing w:val="-7"/>
          <w:w w:val="105"/>
          <w:sz w:val="24"/>
          <w:u w:val="none"/>
        </w:rPr>
        <w:t xml:space="preserve"> </w:t>
      </w:r>
      <w:r w:rsidRPr="00CA6D9B">
        <w:rPr>
          <w:w w:val="105"/>
          <w:sz w:val="24"/>
          <w:u w:val="none"/>
        </w:rPr>
        <w:t>information</w:t>
      </w:r>
      <w:r w:rsidRPr="00CA6D9B">
        <w:rPr>
          <w:spacing w:val="-5"/>
          <w:w w:val="105"/>
          <w:sz w:val="24"/>
          <w:u w:val="none"/>
        </w:rPr>
        <w:t xml:space="preserve"> </w:t>
      </w:r>
      <w:r w:rsidRPr="00CA6D9B">
        <w:rPr>
          <w:spacing w:val="-3"/>
          <w:w w:val="105"/>
          <w:sz w:val="24"/>
          <w:u w:val="none"/>
        </w:rPr>
        <w:t>provided</w:t>
      </w:r>
      <w:r w:rsidRPr="00CA6D9B">
        <w:rPr>
          <w:spacing w:val="-8"/>
          <w:w w:val="105"/>
          <w:sz w:val="24"/>
          <w:u w:val="none"/>
        </w:rPr>
        <w:t xml:space="preserve"> </w:t>
      </w:r>
      <w:r w:rsidRPr="00CA6D9B">
        <w:rPr>
          <w:w w:val="105"/>
          <w:sz w:val="24"/>
          <w:u w:val="none"/>
        </w:rPr>
        <w:t xml:space="preserve">in the </w:t>
      </w:r>
      <w:r w:rsidRPr="00CA6D9B">
        <w:rPr>
          <w:spacing w:val="-3"/>
          <w:w w:val="105"/>
          <w:sz w:val="24"/>
          <w:u w:val="none"/>
        </w:rPr>
        <w:t xml:space="preserve">applicant’s </w:t>
      </w:r>
      <w:r w:rsidRPr="00CA6D9B">
        <w:rPr>
          <w:w w:val="105"/>
          <w:sz w:val="24"/>
          <w:u w:val="none"/>
        </w:rPr>
        <w:t xml:space="preserve">initial </w:t>
      </w:r>
      <w:r w:rsidRPr="00CA6D9B">
        <w:rPr>
          <w:spacing w:val="-3"/>
          <w:w w:val="105"/>
          <w:sz w:val="24"/>
          <w:u w:val="none"/>
        </w:rPr>
        <w:t xml:space="preserve">application under subsection 8(B)(9) </w:t>
      </w:r>
      <w:r w:rsidRPr="00CA6D9B">
        <w:rPr>
          <w:w w:val="105"/>
          <w:sz w:val="24"/>
          <w:u w:val="none"/>
        </w:rPr>
        <w:t>remain</w:t>
      </w:r>
      <w:r w:rsidRPr="00CA6D9B">
        <w:rPr>
          <w:spacing w:val="-21"/>
          <w:w w:val="105"/>
          <w:sz w:val="24"/>
          <w:u w:val="none"/>
        </w:rPr>
        <w:t xml:space="preserve"> </w:t>
      </w:r>
      <w:r w:rsidRPr="00CA6D9B">
        <w:rPr>
          <w:spacing w:val="-3"/>
          <w:w w:val="105"/>
          <w:sz w:val="24"/>
          <w:u w:val="none"/>
        </w:rPr>
        <w:t>unchanged.</w:t>
      </w:r>
    </w:p>
    <w:p w14:paraId="1C4BDBA4" w14:textId="77777777" w:rsidR="00121994" w:rsidRPr="00CA6D9B" w:rsidRDefault="007819B9">
      <w:pPr>
        <w:pStyle w:val="BodyText"/>
        <w:spacing w:before="209" w:line="249" w:lineRule="auto"/>
        <w:ind w:left="100" w:right="115"/>
        <w:jc w:val="both"/>
        <w:rPr>
          <w:u w:val="none"/>
        </w:rPr>
      </w:pPr>
      <w:r w:rsidRPr="00CA6D9B">
        <w:rPr>
          <w:w w:val="105"/>
          <w:u w:val="none"/>
        </w:rPr>
        <w:t>Applicants</w:t>
      </w:r>
      <w:r w:rsidRPr="00CA6D9B">
        <w:rPr>
          <w:spacing w:val="-6"/>
          <w:w w:val="105"/>
          <w:u w:val="none"/>
        </w:rPr>
        <w:t xml:space="preserve"> </w:t>
      </w:r>
      <w:r w:rsidRPr="00CA6D9B">
        <w:rPr>
          <w:w w:val="105"/>
          <w:u w:val="none"/>
        </w:rPr>
        <w:t>shall</w:t>
      </w:r>
      <w:r w:rsidRPr="00CA6D9B">
        <w:rPr>
          <w:spacing w:val="-3"/>
          <w:w w:val="105"/>
          <w:u w:val="none"/>
        </w:rPr>
        <w:t xml:space="preserve"> </w:t>
      </w:r>
      <w:r w:rsidRPr="00CA6D9B">
        <w:rPr>
          <w:w w:val="105"/>
          <w:u w:val="none"/>
        </w:rPr>
        <w:t>have</w:t>
      </w:r>
      <w:r w:rsidRPr="00CA6D9B">
        <w:rPr>
          <w:spacing w:val="-6"/>
          <w:w w:val="105"/>
          <w:u w:val="none"/>
        </w:rPr>
        <w:t xml:space="preserve"> </w:t>
      </w:r>
      <w:r w:rsidRPr="00CA6D9B">
        <w:rPr>
          <w:w w:val="105"/>
          <w:u w:val="none"/>
        </w:rPr>
        <w:t>one</w:t>
      </w:r>
      <w:r w:rsidRPr="00CA6D9B">
        <w:rPr>
          <w:spacing w:val="-5"/>
          <w:w w:val="105"/>
          <w:u w:val="none"/>
        </w:rPr>
        <w:t xml:space="preserve"> </w:t>
      </w:r>
      <w:r w:rsidRPr="00CA6D9B">
        <w:rPr>
          <w:w w:val="105"/>
          <w:u w:val="none"/>
        </w:rPr>
        <w:t>(1)</w:t>
      </w:r>
      <w:r w:rsidRPr="00CA6D9B">
        <w:rPr>
          <w:spacing w:val="-4"/>
          <w:w w:val="105"/>
          <w:u w:val="none"/>
        </w:rPr>
        <w:t xml:space="preserve"> </w:t>
      </w:r>
      <w:r w:rsidRPr="00CA6D9B">
        <w:rPr>
          <w:w w:val="105"/>
          <w:u w:val="none"/>
        </w:rPr>
        <w:t>year</w:t>
      </w:r>
      <w:r w:rsidRPr="00CA6D9B">
        <w:rPr>
          <w:spacing w:val="-3"/>
          <w:w w:val="105"/>
          <w:u w:val="none"/>
        </w:rPr>
        <w:t xml:space="preserve"> </w:t>
      </w:r>
      <w:r w:rsidRPr="00CA6D9B">
        <w:rPr>
          <w:w w:val="105"/>
          <w:u w:val="none"/>
        </w:rPr>
        <w:t>to</w:t>
      </w:r>
      <w:r w:rsidRPr="00CA6D9B">
        <w:rPr>
          <w:spacing w:val="-5"/>
          <w:w w:val="105"/>
          <w:u w:val="none"/>
        </w:rPr>
        <w:t xml:space="preserve"> </w:t>
      </w:r>
      <w:r w:rsidRPr="00CA6D9B">
        <w:rPr>
          <w:w w:val="105"/>
          <w:u w:val="none"/>
        </w:rPr>
        <w:t>complete</w:t>
      </w:r>
      <w:r w:rsidRPr="00CA6D9B">
        <w:rPr>
          <w:spacing w:val="-2"/>
          <w:w w:val="105"/>
          <w:u w:val="none"/>
        </w:rPr>
        <w:t xml:space="preserve"> </w:t>
      </w:r>
      <w:r w:rsidRPr="00CA6D9B">
        <w:rPr>
          <w:w w:val="105"/>
          <w:u w:val="none"/>
        </w:rPr>
        <w:t>and</w:t>
      </w:r>
      <w:r w:rsidRPr="00CA6D9B">
        <w:rPr>
          <w:spacing w:val="-8"/>
          <w:w w:val="105"/>
          <w:u w:val="none"/>
        </w:rPr>
        <w:t xml:space="preserve"> </w:t>
      </w:r>
      <w:r w:rsidRPr="00CA6D9B">
        <w:rPr>
          <w:w w:val="105"/>
          <w:u w:val="none"/>
        </w:rPr>
        <w:t>submit</w:t>
      </w:r>
      <w:r w:rsidRPr="00CA6D9B">
        <w:rPr>
          <w:spacing w:val="-4"/>
          <w:w w:val="105"/>
          <w:u w:val="none"/>
        </w:rPr>
        <w:t xml:space="preserve"> </w:t>
      </w:r>
      <w:r w:rsidRPr="00CA6D9B">
        <w:rPr>
          <w:w w:val="105"/>
          <w:u w:val="none"/>
        </w:rPr>
        <w:t>their</w:t>
      </w:r>
      <w:r w:rsidRPr="00CA6D9B">
        <w:rPr>
          <w:spacing w:val="-4"/>
          <w:w w:val="105"/>
          <w:u w:val="none"/>
        </w:rPr>
        <w:t xml:space="preserve"> </w:t>
      </w:r>
      <w:r w:rsidRPr="00CA6D9B">
        <w:rPr>
          <w:w w:val="105"/>
          <w:u w:val="none"/>
        </w:rPr>
        <w:t>final</w:t>
      </w:r>
      <w:r w:rsidRPr="00CA6D9B">
        <w:rPr>
          <w:spacing w:val="-4"/>
          <w:w w:val="105"/>
          <w:u w:val="none"/>
        </w:rPr>
        <w:t xml:space="preserve"> </w:t>
      </w:r>
      <w:r w:rsidRPr="00CA6D9B">
        <w:rPr>
          <w:w w:val="105"/>
          <w:u w:val="none"/>
        </w:rPr>
        <w:t>application</w:t>
      </w:r>
      <w:r w:rsidRPr="00CA6D9B">
        <w:rPr>
          <w:spacing w:val="-5"/>
          <w:w w:val="105"/>
          <w:u w:val="none"/>
        </w:rPr>
        <w:t xml:space="preserve"> </w:t>
      </w:r>
      <w:r w:rsidRPr="00CA6D9B">
        <w:rPr>
          <w:w w:val="105"/>
          <w:u w:val="none"/>
        </w:rPr>
        <w:t>to</w:t>
      </w:r>
      <w:r w:rsidRPr="00CA6D9B">
        <w:rPr>
          <w:spacing w:val="-4"/>
          <w:w w:val="105"/>
          <w:u w:val="none"/>
        </w:rPr>
        <w:t xml:space="preserve"> </w:t>
      </w:r>
      <w:r w:rsidRPr="00CA6D9B">
        <w:rPr>
          <w:w w:val="105"/>
          <w:u w:val="none"/>
        </w:rPr>
        <w:t>the</w:t>
      </w:r>
      <w:r w:rsidRPr="00CA6D9B">
        <w:rPr>
          <w:spacing w:val="-5"/>
          <w:w w:val="105"/>
          <w:u w:val="none"/>
        </w:rPr>
        <w:t xml:space="preserve"> </w:t>
      </w:r>
      <w:r w:rsidRPr="00CA6D9B">
        <w:rPr>
          <w:w w:val="105"/>
          <w:u w:val="none"/>
        </w:rPr>
        <w:t>Town of Freeport. Calculation of said year begins on the date of the issuance of a written notice from the Town of Freeport confirming their eligibility to continue on to the final application process. If an applicant fails to submit a completed application within one (1) year as described above, the application will be considered abandoned. If an application is abandoned, the Town will make that authorized license available to other applicants in accordance with Section 8, where</w:t>
      </w:r>
      <w:r w:rsidRPr="00CA6D9B">
        <w:rPr>
          <w:spacing w:val="-10"/>
          <w:w w:val="105"/>
          <w:u w:val="none"/>
        </w:rPr>
        <w:t xml:space="preserve"> </w:t>
      </w:r>
      <w:r w:rsidRPr="00CA6D9B">
        <w:rPr>
          <w:w w:val="105"/>
          <w:u w:val="none"/>
        </w:rPr>
        <w:t>applicable.</w:t>
      </w:r>
    </w:p>
    <w:p w14:paraId="2535ECFC" w14:textId="77777777" w:rsidR="00121994" w:rsidRPr="00CA6D9B" w:rsidRDefault="007819B9">
      <w:pPr>
        <w:pStyle w:val="BodyText"/>
        <w:spacing w:before="115"/>
        <w:ind w:left="100" w:right="474"/>
        <w:rPr>
          <w:u w:val="none"/>
        </w:rPr>
      </w:pPr>
      <w:r w:rsidRPr="00CA6D9B">
        <w:rPr>
          <w:w w:val="105"/>
          <w:u w:val="none"/>
        </w:rPr>
        <w:t xml:space="preserve">If the Town Manager </w:t>
      </w:r>
      <w:r w:rsidRPr="00CA6D9B">
        <w:rPr>
          <w:spacing w:val="-7"/>
          <w:w w:val="105"/>
          <w:u w:val="none"/>
        </w:rPr>
        <w:t xml:space="preserve">or </w:t>
      </w:r>
      <w:r w:rsidRPr="00CA6D9B">
        <w:rPr>
          <w:spacing w:val="-11"/>
          <w:w w:val="105"/>
          <w:u w:val="none"/>
        </w:rPr>
        <w:t xml:space="preserve">their designee </w:t>
      </w:r>
      <w:r w:rsidRPr="00CA6D9B">
        <w:rPr>
          <w:w w:val="105"/>
          <w:u w:val="none"/>
        </w:rPr>
        <w:t xml:space="preserve">determines that a </w:t>
      </w:r>
      <w:r w:rsidRPr="00CA6D9B">
        <w:rPr>
          <w:spacing w:val="-13"/>
          <w:w w:val="105"/>
          <w:u w:val="none"/>
        </w:rPr>
        <w:t xml:space="preserve">final </w:t>
      </w:r>
      <w:r w:rsidRPr="00CA6D9B">
        <w:rPr>
          <w:w w:val="105"/>
          <w:u w:val="none"/>
        </w:rPr>
        <w:t xml:space="preserve">application submitted is not complete, the Town Manager or their designee shall notify the applicant of the additional information required to process the application. If such additional information is not submitted within thirty (30) </w:t>
      </w:r>
      <w:r w:rsidRPr="00CA6D9B">
        <w:rPr>
          <w:spacing w:val="-3"/>
          <w:w w:val="105"/>
          <w:u w:val="none"/>
        </w:rPr>
        <w:t xml:space="preserve">calendar </w:t>
      </w:r>
      <w:r w:rsidRPr="00CA6D9B">
        <w:rPr>
          <w:w w:val="105"/>
          <w:u w:val="none"/>
        </w:rPr>
        <w:t>days of the Town’s request, the application may be denied by the Council, or by the Council’s designee.</w:t>
      </w:r>
    </w:p>
    <w:p w14:paraId="20D14130" w14:textId="77777777" w:rsidR="00121994" w:rsidRPr="00CA6D9B" w:rsidRDefault="00121994">
      <w:pPr>
        <w:sectPr w:rsidR="00121994" w:rsidRPr="00CA6D9B">
          <w:pgSz w:w="12240" w:h="15840"/>
          <w:pgMar w:top="1220" w:right="1320" w:bottom="1340" w:left="1340" w:header="727" w:footer="1143" w:gutter="0"/>
          <w:cols w:space="720"/>
        </w:sectPr>
      </w:pPr>
    </w:p>
    <w:p w14:paraId="16BE8669" w14:textId="77777777" w:rsidR="00121994" w:rsidRPr="00CA6D9B" w:rsidRDefault="00121994">
      <w:pPr>
        <w:pStyle w:val="BodyText"/>
        <w:rPr>
          <w:sz w:val="20"/>
          <w:u w:val="none"/>
        </w:rPr>
      </w:pPr>
    </w:p>
    <w:p w14:paraId="263737EC" w14:textId="77777777" w:rsidR="00121994" w:rsidRPr="00CA6D9B" w:rsidRDefault="00121994">
      <w:pPr>
        <w:pStyle w:val="BodyText"/>
        <w:rPr>
          <w:sz w:val="20"/>
          <w:u w:val="none"/>
        </w:rPr>
      </w:pPr>
    </w:p>
    <w:p w14:paraId="2F69210B" w14:textId="77777777" w:rsidR="00121994" w:rsidRPr="00CA6D9B" w:rsidRDefault="00121994">
      <w:pPr>
        <w:pStyle w:val="BodyText"/>
        <w:spacing w:before="7"/>
        <w:rPr>
          <w:sz w:val="20"/>
          <w:u w:val="none"/>
        </w:rPr>
      </w:pPr>
    </w:p>
    <w:p w14:paraId="6F256155" w14:textId="77777777" w:rsidR="00121994" w:rsidRPr="00CA6D9B" w:rsidRDefault="007819B9">
      <w:pPr>
        <w:pStyle w:val="Heading1"/>
        <w:spacing w:before="1"/>
        <w:rPr>
          <w:u w:val="none"/>
        </w:rPr>
      </w:pPr>
      <w:bookmarkStart w:id="3" w:name="§11._Action_on_final_application;_issuan"/>
      <w:bookmarkEnd w:id="3"/>
      <w:r w:rsidRPr="00CA6D9B">
        <w:rPr>
          <w:w w:val="105"/>
          <w:u w:val="none"/>
        </w:rPr>
        <w:t>§11. Action on final application; issuance of Town License.</w:t>
      </w:r>
    </w:p>
    <w:p w14:paraId="0813FEE1" w14:textId="77777777" w:rsidR="00121994" w:rsidRPr="00CA6D9B" w:rsidRDefault="00121994">
      <w:pPr>
        <w:pStyle w:val="BodyText"/>
        <w:spacing w:before="7"/>
        <w:rPr>
          <w:b/>
          <w:sz w:val="27"/>
          <w:u w:val="none"/>
        </w:rPr>
      </w:pPr>
    </w:p>
    <w:p w14:paraId="0225C11A" w14:textId="77777777" w:rsidR="00121994" w:rsidRPr="00CA6D9B" w:rsidRDefault="007819B9">
      <w:pPr>
        <w:pStyle w:val="ListParagraph"/>
        <w:numPr>
          <w:ilvl w:val="0"/>
          <w:numId w:val="5"/>
        </w:numPr>
        <w:tabs>
          <w:tab w:val="left" w:pos="820"/>
        </w:tabs>
        <w:spacing w:before="90" w:line="249" w:lineRule="auto"/>
        <w:ind w:right="289"/>
        <w:rPr>
          <w:sz w:val="24"/>
          <w:u w:val="none"/>
        </w:rPr>
      </w:pPr>
      <w:r w:rsidRPr="00CA6D9B">
        <w:rPr>
          <w:i/>
          <w:sz w:val="24"/>
          <w:u w:val="none"/>
        </w:rPr>
        <w:t xml:space="preserve">Public hearing. </w:t>
      </w:r>
      <w:r w:rsidRPr="00CA6D9B">
        <w:rPr>
          <w:sz w:val="24"/>
          <w:u w:val="none"/>
        </w:rPr>
        <w:t>The Town Manager or their designee, upon receipt of a complete final application, shall schedule a public hearing at a regular or special  meeting  of  the Town Council and shall arrange for public notice of the public hearing to appear in a newspaper of general circulation within the Town of Freeport at least seven (7) days prior to the date of the scheduled public</w:t>
      </w:r>
      <w:r w:rsidRPr="00CA6D9B">
        <w:rPr>
          <w:spacing w:val="22"/>
          <w:sz w:val="24"/>
          <w:u w:val="none"/>
        </w:rPr>
        <w:t xml:space="preserve"> </w:t>
      </w:r>
      <w:r w:rsidRPr="00CA6D9B">
        <w:rPr>
          <w:sz w:val="24"/>
          <w:u w:val="none"/>
        </w:rPr>
        <w:t>hearing.</w:t>
      </w:r>
    </w:p>
    <w:p w14:paraId="7D6DC13B" w14:textId="77777777" w:rsidR="00121994" w:rsidRPr="00CA6D9B" w:rsidRDefault="007819B9">
      <w:pPr>
        <w:pStyle w:val="ListParagraph"/>
        <w:numPr>
          <w:ilvl w:val="0"/>
          <w:numId w:val="5"/>
        </w:numPr>
        <w:tabs>
          <w:tab w:val="left" w:pos="820"/>
        </w:tabs>
        <w:spacing w:before="115" w:line="252" w:lineRule="auto"/>
        <w:ind w:right="300"/>
        <w:rPr>
          <w:sz w:val="24"/>
          <w:u w:val="none"/>
        </w:rPr>
      </w:pPr>
      <w:r w:rsidRPr="00CA6D9B">
        <w:rPr>
          <w:i/>
          <w:w w:val="105"/>
          <w:sz w:val="24"/>
          <w:u w:val="none"/>
        </w:rPr>
        <w:t xml:space="preserve">Council Action. </w:t>
      </w:r>
      <w:r w:rsidRPr="00CA6D9B">
        <w:rPr>
          <w:w w:val="105"/>
          <w:sz w:val="24"/>
          <w:u w:val="none"/>
        </w:rPr>
        <w:t>The Town Council, after notice and public hearing, shall determine whether the applicant complies with the requirements of Sections 10(a) – (c) of this Ordinance. Upon such a determination by the Council, the Council shall grant local authorization to the applicant for State licensing purposes. The Council shall issue</w:t>
      </w:r>
      <w:r w:rsidRPr="00CA6D9B">
        <w:rPr>
          <w:spacing w:val="-46"/>
          <w:w w:val="105"/>
          <w:sz w:val="24"/>
          <w:u w:val="none"/>
        </w:rPr>
        <w:t xml:space="preserve"> </w:t>
      </w:r>
      <w:r w:rsidRPr="00CA6D9B">
        <w:rPr>
          <w:w w:val="105"/>
          <w:sz w:val="24"/>
          <w:u w:val="none"/>
        </w:rPr>
        <w:t>a final Town License to the applicant upon receipt of the following: (a) evidence of final approval or authorization by the State, where applicable; (b) payment of</w:t>
      </w:r>
      <w:r w:rsidRPr="00CA6D9B">
        <w:rPr>
          <w:spacing w:val="-30"/>
          <w:w w:val="105"/>
          <w:sz w:val="24"/>
          <w:u w:val="none"/>
        </w:rPr>
        <w:t xml:space="preserve"> </w:t>
      </w:r>
      <w:r w:rsidRPr="00CA6D9B">
        <w:rPr>
          <w:w w:val="105"/>
          <w:sz w:val="24"/>
          <w:u w:val="none"/>
        </w:rPr>
        <w:t>the</w:t>
      </w:r>
    </w:p>
    <w:p w14:paraId="769AFCE1" w14:textId="77777777" w:rsidR="00121994" w:rsidRPr="00CA6D9B" w:rsidRDefault="007819B9">
      <w:pPr>
        <w:pStyle w:val="BodyText"/>
        <w:spacing w:before="2" w:line="252" w:lineRule="auto"/>
        <w:ind w:left="820" w:right="141"/>
        <w:rPr>
          <w:u w:val="none"/>
        </w:rPr>
      </w:pPr>
      <w:r w:rsidRPr="00CA6D9B">
        <w:rPr>
          <w:w w:val="105"/>
          <w:u w:val="none"/>
        </w:rPr>
        <w:t>non-refundable</w:t>
      </w:r>
      <w:r w:rsidRPr="00CA6D9B">
        <w:rPr>
          <w:spacing w:val="-23"/>
          <w:w w:val="105"/>
          <w:u w:val="none"/>
        </w:rPr>
        <w:t xml:space="preserve"> </w:t>
      </w:r>
      <w:r w:rsidRPr="00CA6D9B">
        <w:rPr>
          <w:w w:val="105"/>
          <w:u w:val="none"/>
        </w:rPr>
        <w:t>final</w:t>
      </w:r>
      <w:r w:rsidRPr="00CA6D9B">
        <w:rPr>
          <w:spacing w:val="-22"/>
          <w:w w:val="105"/>
          <w:u w:val="none"/>
        </w:rPr>
        <w:t xml:space="preserve"> </w:t>
      </w:r>
      <w:r w:rsidRPr="00CA6D9B">
        <w:rPr>
          <w:w w:val="105"/>
          <w:u w:val="none"/>
        </w:rPr>
        <w:t>application</w:t>
      </w:r>
      <w:r w:rsidRPr="00CA6D9B">
        <w:rPr>
          <w:spacing w:val="-23"/>
          <w:w w:val="105"/>
          <w:u w:val="none"/>
        </w:rPr>
        <w:t xml:space="preserve"> </w:t>
      </w:r>
      <w:r w:rsidRPr="00CA6D9B">
        <w:rPr>
          <w:w w:val="105"/>
          <w:u w:val="none"/>
        </w:rPr>
        <w:t>fee</w:t>
      </w:r>
      <w:r w:rsidRPr="00CA6D9B">
        <w:rPr>
          <w:spacing w:val="-25"/>
          <w:w w:val="105"/>
          <w:u w:val="none"/>
        </w:rPr>
        <w:t xml:space="preserve"> </w:t>
      </w:r>
      <w:r w:rsidRPr="00CA6D9B">
        <w:rPr>
          <w:w w:val="105"/>
          <w:u w:val="none"/>
        </w:rPr>
        <w:t>pursuant</w:t>
      </w:r>
      <w:r w:rsidRPr="00CA6D9B">
        <w:rPr>
          <w:spacing w:val="-25"/>
          <w:w w:val="105"/>
          <w:u w:val="none"/>
        </w:rPr>
        <w:t xml:space="preserve"> </w:t>
      </w:r>
      <w:r w:rsidRPr="00CA6D9B">
        <w:rPr>
          <w:w w:val="105"/>
          <w:u w:val="none"/>
        </w:rPr>
        <w:t>to</w:t>
      </w:r>
      <w:r w:rsidRPr="00CA6D9B">
        <w:rPr>
          <w:spacing w:val="-25"/>
          <w:w w:val="105"/>
          <w:u w:val="none"/>
        </w:rPr>
        <w:t xml:space="preserve"> </w:t>
      </w:r>
      <w:r w:rsidRPr="00CA6D9B">
        <w:rPr>
          <w:w w:val="105"/>
          <w:u w:val="none"/>
        </w:rPr>
        <w:t>a</w:t>
      </w:r>
      <w:r w:rsidRPr="00CA6D9B">
        <w:rPr>
          <w:spacing w:val="-25"/>
          <w:w w:val="105"/>
          <w:u w:val="none"/>
        </w:rPr>
        <w:t xml:space="preserve"> </w:t>
      </w:r>
      <w:r w:rsidRPr="00CA6D9B">
        <w:rPr>
          <w:w w:val="105"/>
          <w:u w:val="none"/>
        </w:rPr>
        <w:t>municipal</w:t>
      </w:r>
      <w:r w:rsidRPr="00CA6D9B">
        <w:rPr>
          <w:spacing w:val="-25"/>
          <w:w w:val="105"/>
          <w:u w:val="none"/>
        </w:rPr>
        <w:t xml:space="preserve"> </w:t>
      </w:r>
      <w:r w:rsidRPr="00CA6D9B">
        <w:rPr>
          <w:w w:val="105"/>
          <w:u w:val="none"/>
        </w:rPr>
        <w:t>fee</w:t>
      </w:r>
      <w:r w:rsidRPr="00CA6D9B">
        <w:rPr>
          <w:spacing w:val="-25"/>
          <w:w w:val="105"/>
          <w:u w:val="none"/>
        </w:rPr>
        <w:t xml:space="preserve"> </w:t>
      </w:r>
      <w:r w:rsidRPr="00CA6D9B">
        <w:rPr>
          <w:w w:val="105"/>
          <w:u w:val="none"/>
        </w:rPr>
        <w:t>schedule</w:t>
      </w:r>
      <w:r w:rsidRPr="00CA6D9B">
        <w:rPr>
          <w:spacing w:val="-24"/>
          <w:w w:val="105"/>
          <w:u w:val="none"/>
        </w:rPr>
        <w:t xml:space="preserve"> </w:t>
      </w:r>
      <w:r w:rsidRPr="00CA6D9B">
        <w:rPr>
          <w:w w:val="105"/>
          <w:u w:val="none"/>
        </w:rPr>
        <w:t>established</w:t>
      </w:r>
      <w:r w:rsidRPr="00CA6D9B">
        <w:rPr>
          <w:spacing w:val="-25"/>
          <w:w w:val="105"/>
          <w:u w:val="none"/>
        </w:rPr>
        <w:t xml:space="preserve"> </w:t>
      </w:r>
      <w:r w:rsidRPr="00CA6D9B">
        <w:rPr>
          <w:w w:val="105"/>
          <w:u w:val="none"/>
        </w:rPr>
        <w:t>by the Town Council; and (c) a finding by the Council or designee that the application and the proposed facility are in compliance with the terms of this Ordinance, state law and any other Town ordinances and</w:t>
      </w:r>
      <w:r w:rsidRPr="00CA6D9B">
        <w:rPr>
          <w:spacing w:val="-4"/>
          <w:w w:val="105"/>
          <w:u w:val="none"/>
        </w:rPr>
        <w:t xml:space="preserve"> </w:t>
      </w:r>
      <w:r w:rsidRPr="00CA6D9B">
        <w:rPr>
          <w:w w:val="105"/>
          <w:u w:val="none"/>
        </w:rPr>
        <w:t>regulations.</w:t>
      </w:r>
    </w:p>
    <w:p w14:paraId="32E42BAA" w14:textId="77777777" w:rsidR="00121994" w:rsidRPr="00CA6D9B" w:rsidRDefault="007819B9">
      <w:pPr>
        <w:pStyle w:val="ListParagraph"/>
        <w:numPr>
          <w:ilvl w:val="0"/>
          <w:numId w:val="5"/>
        </w:numPr>
        <w:tabs>
          <w:tab w:val="left" w:pos="820"/>
        </w:tabs>
        <w:spacing w:before="120"/>
        <w:rPr>
          <w:sz w:val="24"/>
          <w:u w:val="none"/>
        </w:rPr>
      </w:pPr>
      <w:r w:rsidRPr="00CA6D9B">
        <w:rPr>
          <w:w w:val="105"/>
          <w:sz w:val="24"/>
          <w:u w:val="none"/>
        </w:rPr>
        <w:t>Responsibilities and review</w:t>
      </w:r>
      <w:r w:rsidRPr="00CA6D9B">
        <w:rPr>
          <w:spacing w:val="-2"/>
          <w:w w:val="105"/>
          <w:sz w:val="24"/>
          <w:u w:val="none"/>
        </w:rPr>
        <w:t xml:space="preserve"> </w:t>
      </w:r>
      <w:r w:rsidRPr="00CA6D9B">
        <w:rPr>
          <w:w w:val="105"/>
          <w:sz w:val="24"/>
          <w:u w:val="none"/>
        </w:rPr>
        <w:t>authority.</w:t>
      </w:r>
    </w:p>
    <w:p w14:paraId="766BF032" w14:textId="77777777" w:rsidR="00121994" w:rsidRPr="00CA6D9B" w:rsidRDefault="007819B9">
      <w:pPr>
        <w:pStyle w:val="ListParagraph"/>
        <w:numPr>
          <w:ilvl w:val="1"/>
          <w:numId w:val="5"/>
        </w:numPr>
        <w:tabs>
          <w:tab w:val="left" w:pos="1180"/>
        </w:tabs>
        <w:spacing w:before="134" w:line="252" w:lineRule="auto"/>
        <w:ind w:right="203"/>
        <w:rPr>
          <w:sz w:val="24"/>
          <w:u w:val="none"/>
        </w:rPr>
      </w:pPr>
      <w:r w:rsidRPr="00CA6D9B">
        <w:rPr>
          <w:w w:val="105"/>
          <w:sz w:val="24"/>
          <w:u w:val="none"/>
        </w:rPr>
        <w:t>The Town Council shall have the authority to impose any conditions on a license that may be necessary to ensure compliance with the requirements of this Ordinance</w:t>
      </w:r>
      <w:r w:rsidRPr="00CA6D9B">
        <w:rPr>
          <w:spacing w:val="-4"/>
          <w:w w:val="105"/>
          <w:sz w:val="24"/>
          <w:u w:val="none"/>
        </w:rPr>
        <w:t xml:space="preserve"> </w:t>
      </w:r>
      <w:r w:rsidRPr="00CA6D9B">
        <w:rPr>
          <w:w w:val="105"/>
          <w:sz w:val="24"/>
          <w:u w:val="none"/>
        </w:rPr>
        <w:t>and</w:t>
      </w:r>
      <w:r w:rsidRPr="00CA6D9B">
        <w:rPr>
          <w:spacing w:val="-4"/>
          <w:w w:val="105"/>
          <w:sz w:val="24"/>
          <w:u w:val="none"/>
        </w:rPr>
        <w:t xml:space="preserve"> </w:t>
      </w:r>
      <w:r w:rsidRPr="00CA6D9B">
        <w:rPr>
          <w:w w:val="105"/>
          <w:sz w:val="24"/>
          <w:u w:val="none"/>
        </w:rPr>
        <w:t>any</w:t>
      </w:r>
      <w:r w:rsidRPr="00CA6D9B">
        <w:rPr>
          <w:spacing w:val="-3"/>
          <w:w w:val="105"/>
          <w:sz w:val="24"/>
          <w:u w:val="none"/>
        </w:rPr>
        <w:t xml:space="preserve"> </w:t>
      </w:r>
      <w:r w:rsidRPr="00CA6D9B">
        <w:rPr>
          <w:w w:val="105"/>
          <w:sz w:val="24"/>
          <w:u w:val="none"/>
        </w:rPr>
        <w:t>other</w:t>
      </w:r>
      <w:r w:rsidRPr="00CA6D9B">
        <w:rPr>
          <w:spacing w:val="-5"/>
          <w:w w:val="105"/>
          <w:sz w:val="24"/>
          <w:u w:val="none"/>
        </w:rPr>
        <w:t xml:space="preserve"> </w:t>
      </w:r>
      <w:r w:rsidRPr="00CA6D9B">
        <w:rPr>
          <w:w w:val="105"/>
          <w:sz w:val="24"/>
          <w:u w:val="none"/>
        </w:rPr>
        <w:t>Town</w:t>
      </w:r>
      <w:r w:rsidRPr="00CA6D9B">
        <w:rPr>
          <w:spacing w:val="-3"/>
          <w:w w:val="105"/>
          <w:sz w:val="24"/>
          <w:u w:val="none"/>
        </w:rPr>
        <w:t xml:space="preserve"> </w:t>
      </w:r>
      <w:r w:rsidRPr="00CA6D9B">
        <w:rPr>
          <w:w w:val="105"/>
          <w:sz w:val="24"/>
          <w:u w:val="none"/>
        </w:rPr>
        <w:t>ordinances</w:t>
      </w:r>
      <w:r w:rsidRPr="00CA6D9B">
        <w:rPr>
          <w:spacing w:val="-2"/>
          <w:w w:val="105"/>
          <w:sz w:val="24"/>
          <w:u w:val="none"/>
        </w:rPr>
        <w:t xml:space="preserve"> </w:t>
      </w:r>
      <w:r w:rsidRPr="00CA6D9B">
        <w:rPr>
          <w:w w:val="105"/>
          <w:sz w:val="24"/>
          <w:u w:val="none"/>
        </w:rPr>
        <w:t>or</w:t>
      </w:r>
      <w:r w:rsidRPr="00CA6D9B">
        <w:rPr>
          <w:spacing w:val="-5"/>
          <w:w w:val="105"/>
          <w:sz w:val="24"/>
          <w:u w:val="none"/>
        </w:rPr>
        <w:t xml:space="preserve"> </w:t>
      </w:r>
      <w:r w:rsidRPr="00CA6D9B">
        <w:rPr>
          <w:w w:val="105"/>
          <w:sz w:val="24"/>
          <w:u w:val="none"/>
        </w:rPr>
        <w:t>regulations</w:t>
      </w:r>
      <w:r w:rsidRPr="00CA6D9B">
        <w:rPr>
          <w:spacing w:val="-1"/>
          <w:w w:val="105"/>
          <w:sz w:val="24"/>
          <w:u w:val="none"/>
        </w:rPr>
        <w:t xml:space="preserve"> </w:t>
      </w:r>
      <w:r w:rsidRPr="00CA6D9B">
        <w:rPr>
          <w:w w:val="105"/>
          <w:sz w:val="24"/>
          <w:u w:val="none"/>
        </w:rPr>
        <w:t>and</w:t>
      </w:r>
      <w:r w:rsidRPr="00CA6D9B">
        <w:rPr>
          <w:spacing w:val="-6"/>
          <w:w w:val="105"/>
          <w:sz w:val="24"/>
          <w:u w:val="none"/>
        </w:rPr>
        <w:t xml:space="preserve"> </w:t>
      </w:r>
      <w:r w:rsidRPr="00CA6D9B">
        <w:rPr>
          <w:w w:val="105"/>
          <w:sz w:val="24"/>
          <w:u w:val="none"/>
        </w:rPr>
        <w:t>to</w:t>
      </w:r>
      <w:r w:rsidRPr="00CA6D9B">
        <w:rPr>
          <w:spacing w:val="-12"/>
          <w:w w:val="105"/>
          <w:sz w:val="24"/>
          <w:u w:val="none"/>
        </w:rPr>
        <w:t xml:space="preserve"> </w:t>
      </w:r>
      <w:r w:rsidRPr="00CA6D9B">
        <w:rPr>
          <w:w w:val="105"/>
          <w:sz w:val="24"/>
          <w:u w:val="none"/>
        </w:rPr>
        <w:t>address</w:t>
      </w:r>
      <w:r w:rsidRPr="00CA6D9B">
        <w:rPr>
          <w:spacing w:val="-4"/>
          <w:w w:val="105"/>
          <w:sz w:val="24"/>
          <w:u w:val="none"/>
        </w:rPr>
        <w:t xml:space="preserve"> </w:t>
      </w:r>
      <w:r w:rsidRPr="00CA6D9B">
        <w:rPr>
          <w:w w:val="105"/>
          <w:sz w:val="24"/>
          <w:u w:val="none"/>
        </w:rPr>
        <w:t>concerns about operations that may be resolved through such conditions. The failure to comply with such conditions shall be a violation of the</w:t>
      </w:r>
      <w:r w:rsidRPr="00CA6D9B">
        <w:rPr>
          <w:spacing w:val="-17"/>
          <w:w w:val="105"/>
          <w:sz w:val="24"/>
          <w:u w:val="none"/>
        </w:rPr>
        <w:t xml:space="preserve"> </w:t>
      </w:r>
      <w:r w:rsidRPr="00CA6D9B">
        <w:rPr>
          <w:w w:val="105"/>
          <w:sz w:val="24"/>
          <w:u w:val="none"/>
        </w:rPr>
        <w:t>license.</w:t>
      </w:r>
    </w:p>
    <w:p w14:paraId="25EAAD65" w14:textId="77777777" w:rsidR="00121994" w:rsidRPr="00CA6D9B" w:rsidRDefault="007819B9">
      <w:pPr>
        <w:pStyle w:val="ListParagraph"/>
        <w:numPr>
          <w:ilvl w:val="1"/>
          <w:numId w:val="5"/>
        </w:numPr>
        <w:tabs>
          <w:tab w:val="left" w:pos="1180"/>
        </w:tabs>
        <w:spacing w:before="119" w:line="249" w:lineRule="auto"/>
        <w:ind w:right="393"/>
        <w:rPr>
          <w:sz w:val="24"/>
          <w:u w:val="none"/>
        </w:rPr>
      </w:pPr>
      <w:r w:rsidRPr="00CA6D9B">
        <w:rPr>
          <w:sz w:val="24"/>
          <w:u w:val="none"/>
        </w:rPr>
        <w:t>No Town License for a Cannabis Establishment shall be granted until the Police Chief, the Fire/Rescue Chief, the Codes Enforcement Officer, and if applicable, the Health Inspector, have all made the determination that the applicant complies with this and all other local ordinances and state laws and each individual provides a written recommendation regarding such</w:t>
      </w:r>
      <w:r w:rsidRPr="00CA6D9B">
        <w:rPr>
          <w:spacing w:val="-1"/>
          <w:sz w:val="24"/>
          <w:u w:val="none"/>
        </w:rPr>
        <w:t xml:space="preserve"> </w:t>
      </w:r>
      <w:r w:rsidRPr="00CA6D9B">
        <w:rPr>
          <w:sz w:val="24"/>
          <w:u w:val="none"/>
        </w:rPr>
        <w:t>compliance.</w:t>
      </w:r>
    </w:p>
    <w:p w14:paraId="370ABFA7" w14:textId="77777777" w:rsidR="00121994" w:rsidRPr="00CA6D9B" w:rsidRDefault="007819B9">
      <w:pPr>
        <w:pStyle w:val="ListParagraph"/>
        <w:numPr>
          <w:ilvl w:val="1"/>
          <w:numId w:val="5"/>
        </w:numPr>
        <w:tabs>
          <w:tab w:val="left" w:pos="1180"/>
        </w:tabs>
        <w:spacing w:before="117" w:line="249" w:lineRule="auto"/>
        <w:ind w:right="344"/>
        <w:rPr>
          <w:sz w:val="24"/>
          <w:u w:val="none"/>
        </w:rPr>
      </w:pPr>
      <w:r w:rsidRPr="00CA6D9B">
        <w:rPr>
          <w:sz w:val="24"/>
          <w:u w:val="none"/>
        </w:rPr>
        <w:t>The Town Council may adjust the time period for renewal of a Town license to a period that is shorter or longer than a calendar year in order to align the Town’s license renewal date with the State’s license renewal date, where applicable. In</w:t>
      </w:r>
      <w:r w:rsidRPr="00CA6D9B">
        <w:rPr>
          <w:spacing w:val="-25"/>
          <w:sz w:val="24"/>
          <w:u w:val="none"/>
        </w:rPr>
        <w:t xml:space="preserve"> </w:t>
      </w:r>
      <w:r w:rsidRPr="00CA6D9B">
        <w:rPr>
          <w:sz w:val="24"/>
          <w:u w:val="none"/>
        </w:rPr>
        <w:t>that event, the applicant’s license renewal fee shall be prorated based on the number of days that the renewed Town license will remain in</w:t>
      </w:r>
      <w:r w:rsidRPr="00CA6D9B">
        <w:rPr>
          <w:spacing w:val="-3"/>
          <w:sz w:val="24"/>
          <w:u w:val="none"/>
        </w:rPr>
        <w:t xml:space="preserve"> </w:t>
      </w:r>
      <w:r w:rsidRPr="00CA6D9B">
        <w:rPr>
          <w:sz w:val="24"/>
          <w:u w:val="none"/>
        </w:rPr>
        <w:t>effect.</w:t>
      </w:r>
    </w:p>
    <w:p w14:paraId="326739D8" w14:textId="77777777" w:rsidR="00121994" w:rsidRPr="00CA6D9B" w:rsidRDefault="00121994">
      <w:pPr>
        <w:pStyle w:val="BodyText"/>
        <w:rPr>
          <w:sz w:val="20"/>
          <w:u w:val="none"/>
        </w:rPr>
      </w:pPr>
    </w:p>
    <w:p w14:paraId="3D22D495" w14:textId="77777777" w:rsidR="00121994" w:rsidRPr="00CA6D9B" w:rsidRDefault="00121994">
      <w:pPr>
        <w:pStyle w:val="BodyText"/>
        <w:rPr>
          <w:sz w:val="20"/>
          <w:u w:val="none"/>
        </w:rPr>
      </w:pPr>
    </w:p>
    <w:p w14:paraId="7C422C0C" w14:textId="77777777" w:rsidR="00121994" w:rsidRPr="00CA6D9B" w:rsidRDefault="007819B9">
      <w:pPr>
        <w:pStyle w:val="Heading1"/>
        <w:rPr>
          <w:u w:val="none"/>
        </w:rPr>
      </w:pPr>
      <w:bookmarkStart w:id="4" w:name="§12._Display_of_licenses."/>
      <w:bookmarkEnd w:id="4"/>
      <w:r w:rsidRPr="00CA6D9B">
        <w:rPr>
          <w:b w:val="0"/>
          <w:u w:val="none"/>
        </w:rPr>
        <w:t>§</w:t>
      </w:r>
      <w:r w:rsidRPr="00CA6D9B">
        <w:rPr>
          <w:u w:val="none"/>
        </w:rPr>
        <w:t>12. Display of licenses.</w:t>
      </w:r>
    </w:p>
    <w:p w14:paraId="11A0B2FC" w14:textId="77777777" w:rsidR="00121994" w:rsidRPr="00CA6D9B" w:rsidRDefault="007819B9">
      <w:pPr>
        <w:pStyle w:val="BodyText"/>
        <w:spacing w:before="166" w:line="252" w:lineRule="auto"/>
        <w:ind w:left="100" w:right="128"/>
        <w:rPr>
          <w:u w:val="none"/>
        </w:rPr>
      </w:pPr>
      <w:r w:rsidRPr="00CA6D9B">
        <w:rPr>
          <w:w w:val="105"/>
          <w:u w:val="none"/>
        </w:rPr>
        <w:t>State</w:t>
      </w:r>
      <w:r w:rsidRPr="00CA6D9B">
        <w:rPr>
          <w:spacing w:val="-14"/>
          <w:w w:val="105"/>
          <w:u w:val="none"/>
        </w:rPr>
        <w:t xml:space="preserve"> </w:t>
      </w:r>
      <w:r w:rsidRPr="00CA6D9B">
        <w:rPr>
          <w:w w:val="105"/>
          <w:u w:val="none"/>
        </w:rPr>
        <w:t>and</w:t>
      </w:r>
      <w:r w:rsidRPr="00CA6D9B">
        <w:rPr>
          <w:spacing w:val="-13"/>
          <w:w w:val="105"/>
          <w:u w:val="none"/>
        </w:rPr>
        <w:t xml:space="preserve"> </w:t>
      </w:r>
      <w:r w:rsidRPr="00CA6D9B">
        <w:rPr>
          <w:w w:val="105"/>
          <w:u w:val="none"/>
        </w:rPr>
        <w:t>local</w:t>
      </w:r>
      <w:r w:rsidRPr="00CA6D9B">
        <w:rPr>
          <w:spacing w:val="-7"/>
          <w:w w:val="105"/>
          <w:u w:val="none"/>
        </w:rPr>
        <w:t xml:space="preserve"> </w:t>
      </w:r>
      <w:r w:rsidRPr="00CA6D9B">
        <w:rPr>
          <w:w w:val="105"/>
          <w:u w:val="none"/>
        </w:rPr>
        <w:t>licenses</w:t>
      </w:r>
      <w:r w:rsidRPr="00CA6D9B">
        <w:rPr>
          <w:spacing w:val="-6"/>
          <w:w w:val="105"/>
          <w:u w:val="none"/>
        </w:rPr>
        <w:t xml:space="preserve"> </w:t>
      </w:r>
      <w:r w:rsidRPr="00CA6D9B">
        <w:rPr>
          <w:w w:val="105"/>
          <w:u w:val="none"/>
        </w:rPr>
        <w:t>and</w:t>
      </w:r>
      <w:r w:rsidRPr="00CA6D9B">
        <w:rPr>
          <w:spacing w:val="-11"/>
          <w:w w:val="105"/>
          <w:u w:val="none"/>
        </w:rPr>
        <w:t xml:space="preserve"> </w:t>
      </w:r>
      <w:r w:rsidRPr="00CA6D9B">
        <w:rPr>
          <w:w w:val="105"/>
          <w:u w:val="none"/>
        </w:rPr>
        <w:t>registrations</w:t>
      </w:r>
      <w:r w:rsidRPr="00CA6D9B">
        <w:rPr>
          <w:spacing w:val="-4"/>
          <w:w w:val="105"/>
          <w:u w:val="none"/>
        </w:rPr>
        <w:t xml:space="preserve"> </w:t>
      </w:r>
      <w:r w:rsidRPr="00CA6D9B">
        <w:rPr>
          <w:w w:val="105"/>
          <w:u w:val="none"/>
        </w:rPr>
        <w:t>shall</w:t>
      </w:r>
      <w:r w:rsidRPr="00CA6D9B">
        <w:rPr>
          <w:spacing w:val="-8"/>
          <w:w w:val="105"/>
          <w:u w:val="none"/>
        </w:rPr>
        <w:t xml:space="preserve"> </w:t>
      </w:r>
      <w:r w:rsidRPr="00CA6D9B">
        <w:rPr>
          <w:w w:val="105"/>
          <w:u w:val="none"/>
        </w:rPr>
        <w:t>be</w:t>
      </w:r>
      <w:r w:rsidRPr="00CA6D9B">
        <w:rPr>
          <w:spacing w:val="-17"/>
          <w:w w:val="105"/>
          <w:u w:val="none"/>
        </w:rPr>
        <w:t xml:space="preserve"> </w:t>
      </w:r>
      <w:r w:rsidRPr="00CA6D9B">
        <w:rPr>
          <w:w w:val="105"/>
          <w:u w:val="none"/>
        </w:rPr>
        <w:t>displayed</w:t>
      </w:r>
      <w:r w:rsidRPr="00CA6D9B">
        <w:rPr>
          <w:spacing w:val="-4"/>
          <w:w w:val="105"/>
          <w:u w:val="none"/>
        </w:rPr>
        <w:t xml:space="preserve"> </w:t>
      </w:r>
      <w:r w:rsidRPr="00CA6D9B">
        <w:rPr>
          <w:w w:val="105"/>
          <w:u w:val="none"/>
        </w:rPr>
        <w:t>in</w:t>
      </w:r>
      <w:r w:rsidRPr="00CA6D9B">
        <w:rPr>
          <w:spacing w:val="-18"/>
          <w:w w:val="105"/>
          <w:u w:val="none"/>
        </w:rPr>
        <w:t xml:space="preserve"> </w:t>
      </w:r>
      <w:r w:rsidRPr="00CA6D9B">
        <w:rPr>
          <w:w w:val="105"/>
          <w:u w:val="none"/>
        </w:rPr>
        <w:t>a</w:t>
      </w:r>
      <w:r w:rsidRPr="00CA6D9B">
        <w:rPr>
          <w:spacing w:val="-18"/>
          <w:w w:val="105"/>
          <w:u w:val="none"/>
        </w:rPr>
        <w:t xml:space="preserve"> </w:t>
      </w:r>
      <w:r w:rsidRPr="00CA6D9B">
        <w:rPr>
          <w:w w:val="105"/>
          <w:u w:val="none"/>
        </w:rPr>
        <w:t>conspicuous</w:t>
      </w:r>
      <w:r w:rsidRPr="00CA6D9B">
        <w:rPr>
          <w:spacing w:val="-1"/>
          <w:w w:val="105"/>
          <w:u w:val="none"/>
        </w:rPr>
        <w:t xml:space="preserve"> </w:t>
      </w:r>
      <w:r w:rsidRPr="00CA6D9B">
        <w:rPr>
          <w:w w:val="105"/>
          <w:u w:val="none"/>
        </w:rPr>
        <w:t>location</w:t>
      </w:r>
      <w:r w:rsidRPr="00CA6D9B">
        <w:rPr>
          <w:spacing w:val="-8"/>
          <w:w w:val="105"/>
          <w:u w:val="none"/>
        </w:rPr>
        <w:t xml:space="preserve"> </w:t>
      </w:r>
      <w:r w:rsidRPr="00CA6D9B">
        <w:rPr>
          <w:w w:val="105"/>
          <w:u w:val="none"/>
        </w:rPr>
        <w:t>within the Cannabis Establishment for which the licenses are issued visible to employees of the Cannabis</w:t>
      </w:r>
      <w:r w:rsidRPr="00CA6D9B">
        <w:rPr>
          <w:spacing w:val="-2"/>
          <w:w w:val="105"/>
          <w:u w:val="none"/>
        </w:rPr>
        <w:t xml:space="preserve"> </w:t>
      </w:r>
      <w:r w:rsidRPr="00CA6D9B">
        <w:rPr>
          <w:w w:val="105"/>
          <w:u w:val="none"/>
        </w:rPr>
        <w:t>Establishment.</w:t>
      </w:r>
    </w:p>
    <w:p w14:paraId="5CFF334E" w14:textId="77777777" w:rsidR="00121994" w:rsidRPr="00CA6D9B" w:rsidRDefault="00121994">
      <w:pPr>
        <w:spacing w:line="252" w:lineRule="auto"/>
        <w:sectPr w:rsidR="00121994" w:rsidRPr="00CA6D9B">
          <w:pgSz w:w="12240" w:h="15840"/>
          <w:pgMar w:top="1220" w:right="1320" w:bottom="1340" w:left="1340" w:header="727" w:footer="1143" w:gutter="0"/>
          <w:cols w:space="720"/>
        </w:sectPr>
      </w:pPr>
    </w:p>
    <w:p w14:paraId="4560154C" w14:textId="77777777" w:rsidR="00121994" w:rsidRPr="00CA6D9B" w:rsidRDefault="00121994">
      <w:pPr>
        <w:pStyle w:val="BodyText"/>
        <w:spacing w:before="10"/>
        <w:rPr>
          <w:sz w:val="10"/>
          <w:u w:val="none"/>
        </w:rPr>
      </w:pPr>
    </w:p>
    <w:p w14:paraId="121DD5E9" w14:textId="77777777" w:rsidR="00121994" w:rsidRPr="00CA6D9B" w:rsidRDefault="007819B9">
      <w:pPr>
        <w:pStyle w:val="Heading1"/>
        <w:rPr>
          <w:u w:val="none"/>
        </w:rPr>
      </w:pPr>
      <w:bookmarkStart w:id="5" w:name="§13._Duty_to_update_information."/>
      <w:bookmarkEnd w:id="5"/>
      <w:r w:rsidRPr="00CA6D9B">
        <w:rPr>
          <w:w w:val="105"/>
          <w:u w:val="none"/>
        </w:rPr>
        <w:t>§13. Duty to update information.</w:t>
      </w:r>
    </w:p>
    <w:p w14:paraId="1DA40232" w14:textId="77777777" w:rsidR="00121994" w:rsidRPr="00CA6D9B" w:rsidRDefault="007819B9">
      <w:pPr>
        <w:pStyle w:val="BodyText"/>
        <w:spacing w:before="173" w:line="252" w:lineRule="auto"/>
        <w:ind w:left="100" w:right="142" w:firstLine="7"/>
        <w:rPr>
          <w:u w:val="none"/>
        </w:rPr>
      </w:pPr>
      <w:r w:rsidRPr="00CA6D9B">
        <w:rPr>
          <w:w w:val="105"/>
          <w:u w:val="none"/>
        </w:rPr>
        <w:t>Licensees under this Ordinance shall have the duty to provide the Town with updated and accurate information regarding all of the information provided pursuant to the application process within ten (10) business days of any change. Failure to provide updated current and accurate information to the Town is grounds for suspension, revocation or non-renewal of the license.</w:t>
      </w:r>
    </w:p>
    <w:p w14:paraId="37F4F4A2" w14:textId="77777777" w:rsidR="00121994" w:rsidRPr="00CA6D9B" w:rsidRDefault="00121994">
      <w:pPr>
        <w:pStyle w:val="BodyText"/>
        <w:rPr>
          <w:sz w:val="20"/>
          <w:u w:val="none"/>
        </w:rPr>
      </w:pPr>
    </w:p>
    <w:p w14:paraId="4B59B4BB" w14:textId="77777777" w:rsidR="00121994" w:rsidRPr="00CA6D9B" w:rsidRDefault="00121994">
      <w:pPr>
        <w:pStyle w:val="BodyText"/>
        <w:spacing w:before="7"/>
        <w:rPr>
          <w:sz w:val="23"/>
          <w:u w:val="none"/>
        </w:rPr>
      </w:pPr>
    </w:p>
    <w:p w14:paraId="4B774785" w14:textId="77777777" w:rsidR="00121994" w:rsidRPr="00CA6D9B" w:rsidRDefault="007819B9">
      <w:pPr>
        <w:pStyle w:val="Heading1"/>
        <w:rPr>
          <w:u w:val="none"/>
        </w:rPr>
      </w:pPr>
      <w:bookmarkStart w:id="6" w:name="§14._Standards_for_approval,_denial,_rev"/>
      <w:bookmarkEnd w:id="6"/>
      <w:r w:rsidRPr="00CA6D9B">
        <w:rPr>
          <w:w w:val="105"/>
          <w:u w:val="none"/>
        </w:rPr>
        <w:t>§14. Standards for approval, denial, revocation.</w:t>
      </w:r>
    </w:p>
    <w:p w14:paraId="39FF8E23" w14:textId="77777777" w:rsidR="00121994" w:rsidRPr="00CA6D9B" w:rsidRDefault="007819B9">
      <w:pPr>
        <w:pStyle w:val="BodyText"/>
        <w:spacing w:before="172" w:line="249" w:lineRule="auto"/>
        <w:ind w:left="100" w:right="116"/>
        <w:jc w:val="both"/>
        <w:rPr>
          <w:u w:val="none"/>
        </w:rPr>
      </w:pPr>
      <w:r w:rsidRPr="00CA6D9B">
        <w:rPr>
          <w:w w:val="105"/>
          <w:u w:val="none"/>
        </w:rPr>
        <w:t>The standards for approval of a local authorization and a final Town license are set forth in Section</w:t>
      </w:r>
      <w:r w:rsidRPr="00CA6D9B">
        <w:rPr>
          <w:spacing w:val="-8"/>
          <w:w w:val="105"/>
          <w:u w:val="none"/>
        </w:rPr>
        <w:t xml:space="preserve"> </w:t>
      </w:r>
      <w:r w:rsidRPr="00CA6D9B">
        <w:rPr>
          <w:w w:val="105"/>
          <w:u w:val="none"/>
        </w:rPr>
        <w:t>10.</w:t>
      </w:r>
      <w:r w:rsidRPr="00CA6D9B">
        <w:rPr>
          <w:spacing w:val="52"/>
          <w:w w:val="105"/>
          <w:u w:val="none"/>
        </w:rPr>
        <w:t xml:space="preserve"> </w:t>
      </w:r>
      <w:r w:rsidRPr="00CA6D9B">
        <w:rPr>
          <w:w w:val="105"/>
          <w:u w:val="none"/>
        </w:rPr>
        <w:t>An</w:t>
      </w:r>
      <w:r w:rsidRPr="00CA6D9B">
        <w:rPr>
          <w:spacing w:val="-9"/>
          <w:w w:val="105"/>
          <w:u w:val="none"/>
        </w:rPr>
        <w:t xml:space="preserve"> </w:t>
      </w:r>
      <w:r w:rsidRPr="00CA6D9B">
        <w:rPr>
          <w:w w:val="105"/>
          <w:u w:val="none"/>
        </w:rPr>
        <w:t>application</w:t>
      </w:r>
      <w:r w:rsidRPr="00CA6D9B">
        <w:rPr>
          <w:spacing w:val="-7"/>
          <w:w w:val="105"/>
          <w:u w:val="none"/>
        </w:rPr>
        <w:t xml:space="preserve"> </w:t>
      </w:r>
      <w:r w:rsidRPr="00CA6D9B">
        <w:rPr>
          <w:w w:val="105"/>
          <w:u w:val="none"/>
        </w:rPr>
        <w:t>for</w:t>
      </w:r>
      <w:r w:rsidRPr="00CA6D9B">
        <w:rPr>
          <w:spacing w:val="-7"/>
          <w:w w:val="105"/>
          <w:u w:val="none"/>
        </w:rPr>
        <w:t xml:space="preserve"> </w:t>
      </w:r>
      <w:r w:rsidRPr="00CA6D9B">
        <w:rPr>
          <w:w w:val="105"/>
          <w:u w:val="none"/>
        </w:rPr>
        <w:t>a</w:t>
      </w:r>
      <w:r w:rsidRPr="00CA6D9B">
        <w:rPr>
          <w:spacing w:val="-17"/>
          <w:w w:val="105"/>
          <w:u w:val="none"/>
        </w:rPr>
        <w:t xml:space="preserve"> </w:t>
      </w:r>
      <w:r w:rsidRPr="00CA6D9B">
        <w:rPr>
          <w:w w:val="105"/>
          <w:u w:val="none"/>
        </w:rPr>
        <w:t>Cannabis</w:t>
      </w:r>
      <w:r w:rsidRPr="00CA6D9B">
        <w:rPr>
          <w:spacing w:val="-5"/>
          <w:w w:val="105"/>
          <w:u w:val="none"/>
        </w:rPr>
        <w:t xml:space="preserve"> </w:t>
      </w:r>
      <w:r w:rsidRPr="00CA6D9B">
        <w:rPr>
          <w:w w:val="105"/>
          <w:u w:val="none"/>
        </w:rPr>
        <w:t>Establishment</w:t>
      </w:r>
      <w:r w:rsidRPr="00CA6D9B">
        <w:rPr>
          <w:spacing w:val="-7"/>
          <w:w w:val="105"/>
          <w:u w:val="none"/>
        </w:rPr>
        <w:t xml:space="preserve"> </w:t>
      </w:r>
      <w:r w:rsidRPr="00CA6D9B">
        <w:rPr>
          <w:w w:val="105"/>
          <w:u w:val="none"/>
        </w:rPr>
        <w:t>license</w:t>
      </w:r>
      <w:r w:rsidRPr="00CA6D9B">
        <w:rPr>
          <w:spacing w:val="-7"/>
          <w:w w:val="105"/>
          <w:u w:val="none"/>
        </w:rPr>
        <w:t xml:space="preserve"> </w:t>
      </w:r>
      <w:r w:rsidRPr="00CA6D9B">
        <w:rPr>
          <w:w w:val="105"/>
          <w:u w:val="none"/>
        </w:rPr>
        <w:t>shall</w:t>
      </w:r>
      <w:r w:rsidRPr="00CA6D9B">
        <w:rPr>
          <w:spacing w:val="-6"/>
          <w:w w:val="105"/>
          <w:u w:val="none"/>
        </w:rPr>
        <w:t xml:space="preserve"> </w:t>
      </w:r>
      <w:r w:rsidRPr="00CA6D9B">
        <w:rPr>
          <w:w w:val="105"/>
          <w:u w:val="none"/>
        </w:rPr>
        <w:t>be</w:t>
      </w:r>
      <w:r w:rsidRPr="00CA6D9B">
        <w:rPr>
          <w:spacing w:val="-16"/>
          <w:w w:val="105"/>
          <w:u w:val="none"/>
        </w:rPr>
        <w:t xml:space="preserve"> </w:t>
      </w:r>
      <w:r w:rsidRPr="00CA6D9B">
        <w:rPr>
          <w:w w:val="105"/>
          <w:u w:val="none"/>
        </w:rPr>
        <w:t>denied</w:t>
      </w:r>
      <w:r w:rsidRPr="00CA6D9B">
        <w:rPr>
          <w:spacing w:val="-7"/>
          <w:w w:val="105"/>
          <w:u w:val="none"/>
        </w:rPr>
        <w:t xml:space="preserve"> </w:t>
      </w:r>
      <w:r w:rsidRPr="00CA6D9B">
        <w:rPr>
          <w:w w:val="105"/>
          <w:u w:val="none"/>
        </w:rPr>
        <w:t>by</w:t>
      </w:r>
      <w:r w:rsidRPr="00CA6D9B">
        <w:rPr>
          <w:spacing w:val="-9"/>
          <w:w w:val="105"/>
          <w:u w:val="none"/>
        </w:rPr>
        <w:t xml:space="preserve"> </w:t>
      </w:r>
      <w:r w:rsidRPr="00CA6D9B">
        <w:rPr>
          <w:w w:val="105"/>
          <w:u w:val="none"/>
        </w:rPr>
        <w:t>the</w:t>
      </w:r>
      <w:r w:rsidRPr="00CA6D9B">
        <w:rPr>
          <w:spacing w:val="-14"/>
          <w:w w:val="105"/>
          <w:u w:val="none"/>
        </w:rPr>
        <w:t xml:space="preserve"> </w:t>
      </w:r>
      <w:r w:rsidRPr="00CA6D9B">
        <w:rPr>
          <w:w w:val="105"/>
          <w:u w:val="none"/>
        </w:rPr>
        <w:t>Town Council if the applicant fails to meet the location, buffering and setback requirements of the Zoning Ordinance, fails to pay all fees due under this Ordinance (as specified in a municipal fee scheduled established by the Town Council), or fails to obtain and maintain in effect any required State approval or authorization for the same premises. An existing license may be suspended or revoked by the Town Council after notice and hearing, if the applicant, or any owner of the applicant or</w:t>
      </w:r>
      <w:r w:rsidRPr="00CA6D9B">
        <w:rPr>
          <w:spacing w:val="-3"/>
          <w:w w:val="105"/>
          <w:u w:val="none"/>
        </w:rPr>
        <w:t xml:space="preserve"> </w:t>
      </w:r>
      <w:r w:rsidRPr="00CA6D9B">
        <w:rPr>
          <w:w w:val="105"/>
          <w:u w:val="none"/>
        </w:rPr>
        <w:t>Licensee:</w:t>
      </w:r>
    </w:p>
    <w:p w14:paraId="1BFC9FDF" w14:textId="77777777" w:rsidR="00121994" w:rsidRPr="00CA6D9B" w:rsidRDefault="007819B9">
      <w:pPr>
        <w:pStyle w:val="ListParagraph"/>
        <w:numPr>
          <w:ilvl w:val="0"/>
          <w:numId w:val="4"/>
        </w:numPr>
        <w:tabs>
          <w:tab w:val="left" w:pos="1008"/>
        </w:tabs>
        <w:spacing w:before="116" w:line="264" w:lineRule="auto"/>
        <w:ind w:right="142" w:hanging="358"/>
        <w:rPr>
          <w:sz w:val="24"/>
          <w:u w:val="none"/>
        </w:rPr>
      </w:pPr>
      <w:r w:rsidRPr="00CA6D9B">
        <w:rPr>
          <w:w w:val="110"/>
          <w:sz w:val="24"/>
          <w:u w:val="none"/>
        </w:rPr>
        <w:t xml:space="preserve">Fails to meet the requirements of this Ordinance, </w:t>
      </w:r>
      <w:r w:rsidRPr="00CA6D9B">
        <w:rPr>
          <w:spacing w:val="-4"/>
          <w:w w:val="110"/>
          <w:sz w:val="24"/>
          <w:u w:val="none"/>
        </w:rPr>
        <w:t xml:space="preserve">or </w:t>
      </w:r>
      <w:r w:rsidRPr="00CA6D9B">
        <w:rPr>
          <w:spacing w:val="-6"/>
          <w:w w:val="110"/>
          <w:sz w:val="24"/>
          <w:u w:val="none"/>
        </w:rPr>
        <w:t xml:space="preserve">any other </w:t>
      </w:r>
      <w:r w:rsidRPr="00CA6D9B">
        <w:rPr>
          <w:spacing w:val="-7"/>
          <w:w w:val="110"/>
          <w:sz w:val="24"/>
          <w:u w:val="none"/>
        </w:rPr>
        <w:t>applicable statute, ordinance</w:t>
      </w:r>
      <w:r w:rsidRPr="00CA6D9B">
        <w:rPr>
          <w:spacing w:val="-15"/>
          <w:w w:val="110"/>
          <w:sz w:val="24"/>
          <w:u w:val="none"/>
        </w:rPr>
        <w:t xml:space="preserve"> </w:t>
      </w:r>
      <w:r w:rsidRPr="00CA6D9B">
        <w:rPr>
          <w:spacing w:val="-3"/>
          <w:w w:val="110"/>
          <w:sz w:val="24"/>
          <w:u w:val="none"/>
        </w:rPr>
        <w:t>or</w:t>
      </w:r>
      <w:r w:rsidRPr="00CA6D9B">
        <w:rPr>
          <w:spacing w:val="-14"/>
          <w:w w:val="110"/>
          <w:sz w:val="24"/>
          <w:u w:val="none"/>
        </w:rPr>
        <w:t xml:space="preserve"> </w:t>
      </w:r>
      <w:r w:rsidRPr="00CA6D9B">
        <w:rPr>
          <w:spacing w:val="-7"/>
          <w:w w:val="110"/>
          <w:sz w:val="24"/>
          <w:u w:val="none"/>
        </w:rPr>
        <w:t>regulation,</w:t>
      </w:r>
      <w:r w:rsidRPr="00CA6D9B">
        <w:rPr>
          <w:spacing w:val="-13"/>
          <w:w w:val="110"/>
          <w:sz w:val="24"/>
          <w:u w:val="none"/>
        </w:rPr>
        <w:t xml:space="preserve"> </w:t>
      </w:r>
      <w:r w:rsidRPr="00CA6D9B">
        <w:rPr>
          <w:w w:val="110"/>
          <w:sz w:val="24"/>
          <w:u w:val="none"/>
        </w:rPr>
        <w:t>including</w:t>
      </w:r>
      <w:r w:rsidRPr="00CA6D9B">
        <w:rPr>
          <w:spacing w:val="-8"/>
          <w:w w:val="110"/>
          <w:sz w:val="24"/>
          <w:u w:val="none"/>
        </w:rPr>
        <w:t xml:space="preserve"> </w:t>
      </w:r>
      <w:r w:rsidRPr="00CA6D9B">
        <w:rPr>
          <w:w w:val="110"/>
          <w:sz w:val="24"/>
          <w:u w:val="none"/>
        </w:rPr>
        <w:t>any</w:t>
      </w:r>
      <w:r w:rsidRPr="00CA6D9B">
        <w:rPr>
          <w:spacing w:val="-15"/>
          <w:w w:val="110"/>
          <w:sz w:val="24"/>
          <w:u w:val="none"/>
        </w:rPr>
        <w:t xml:space="preserve"> </w:t>
      </w:r>
      <w:r w:rsidRPr="00CA6D9B">
        <w:rPr>
          <w:w w:val="110"/>
          <w:sz w:val="24"/>
          <w:u w:val="none"/>
        </w:rPr>
        <w:t>applicable</w:t>
      </w:r>
      <w:r w:rsidRPr="00CA6D9B">
        <w:rPr>
          <w:spacing w:val="-4"/>
          <w:w w:val="110"/>
          <w:sz w:val="24"/>
          <w:u w:val="none"/>
        </w:rPr>
        <w:t xml:space="preserve"> </w:t>
      </w:r>
      <w:r w:rsidRPr="00CA6D9B">
        <w:rPr>
          <w:spacing w:val="-3"/>
          <w:w w:val="110"/>
          <w:sz w:val="24"/>
          <w:u w:val="none"/>
        </w:rPr>
        <w:t>Town</w:t>
      </w:r>
      <w:r w:rsidRPr="00CA6D9B">
        <w:rPr>
          <w:spacing w:val="-7"/>
          <w:w w:val="110"/>
          <w:sz w:val="24"/>
          <w:u w:val="none"/>
        </w:rPr>
        <w:t xml:space="preserve"> </w:t>
      </w:r>
      <w:r w:rsidRPr="00CA6D9B">
        <w:rPr>
          <w:spacing w:val="-5"/>
          <w:w w:val="110"/>
          <w:sz w:val="24"/>
          <w:u w:val="none"/>
        </w:rPr>
        <w:t>location,</w:t>
      </w:r>
      <w:r w:rsidRPr="00CA6D9B">
        <w:rPr>
          <w:spacing w:val="-7"/>
          <w:w w:val="110"/>
          <w:sz w:val="24"/>
          <w:u w:val="none"/>
        </w:rPr>
        <w:t xml:space="preserve"> </w:t>
      </w:r>
      <w:r w:rsidRPr="00CA6D9B">
        <w:rPr>
          <w:spacing w:val="-4"/>
          <w:w w:val="110"/>
          <w:sz w:val="24"/>
          <w:u w:val="none"/>
        </w:rPr>
        <w:t>setback,</w:t>
      </w:r>
      <w:r w:rsidRPr="00CA6D9B">
        <w:rPr>
          <w:spacing w:val="-6"/>
          <w:w w:val="110"/>
          <w:sz w:val="24"/>
          <w:u w:val="none"/>
        </w:rPr>
        <w:t xml:space="preserve"> </w:t>
      </w:r>
      <w:r w:rsidRPr="00CA6D9B">
        <w:rPr>
          <w:w w:val="110"/>
          <w:sz w:val="24"/>
          <w:u w:val="none"/>
        </w:rPr>
        <w:t>building and life safety code</w:t>
      </w:r>
      <w:r w:rsidRPr="00CA6D9B">
        <w:rPr>
          <w:spacing w:val="-1"/>
          <w:w w:val="110"/>
          <w:sz w:val="24"/>
          <w:u w:val="none"/>
        </w:rPr>
        <w:t xml:space="preserve"> </w:t>
      </w:r>
      <w:r w:rsidRPr="00CA6D9B">
        <w:rPr>
          <w:w w:val="110"/>
          <w:sz w:val="24"/>
          <w:u w:val="none"/>
        </w:rPr>
        <w:t>requirements;</w:t>
      </w:r>
    </w:p>
    <w:p w14:paraId="458DE89B" w14:textId="77777777" w:rsidR="00121994" w:rsidRPr="00CA6D9B" w:rsidRDefault="007819B9">
      <w:pPr>
        <w:pStyle w:val="ListParagraph"/>
        <w:numPr>
          <w:ilvl w:val="0"/>
          <w:numId w:val="4"/>
        </w:numPr>
        <w:tabs>
          <w:tab w:val="left" w:pos="1008"/>
        </w:tabs>
        <w:spacing w:before="78" w:line="264" w:lineRule="auto"/>
        <w:ind w:right="156" w:hanging="358"/>
        <w:rPr>
          <w:sz w:val="24"/>
          <w:u w:val="none"/>
        </w:rPr>
      </w:pPr>
      <w:r w:rsidRPr="00CA6D9B">
        <w:rPr>
          <w:w w:val="110"/>
          <w:sz w:val="24"/>
          <w:u w:val="none"/>
        </w:rPr>
        <w:t>Fails to meet the conditions placed by the Town Council on a license and/or</w:t>
      </w:r>
      <w:r w:rsidRPr="00CA6D9B">
        <w:rPr>
          <w:spacing w:val="-12"/>
          <w:w w:val="110"/>
          <w:sz w:val="24"/>
          <w:u w:val="none"/>
        </w:rPr>
        <w:t xml:space="preserve"> </w:t>
      </w:r>
      <w:r w:rsidRPr="00CA6D9B">
        <w:rPr>
          <w:w w:val="110"/>
          <w:sz w:val="24"/>
          <w:u w:val="none"/>
        </w:rPr>
        <w:t>the conditions placed on the Site Plan Approval granted for the property by the Project Review Board, if</w:t>
      </w:r>
      <w:r w:rsidRPr="00CA6D9B">
        <w:rPr>
          <w:spacing w:val="4"/>
          <w:w w:val="110"/>
          <w:sz w:val="24"/>
          <w:u w:val="none"/>
        </w:rPr>
        <w:t xml:space="preserve"> </w:t>
      </w:r>
      <w:r w:rsidRPr="00CA6D9B">
        <w:rPr>
          <w:w w:val="110"/>
          <w:sz w:val="24"/>
          <w:u w:val="none"/>
        </w:rPr>
        <w:t>any;</w:t>
      </w:r>
    </w:p>
    <w:p w14:paraId="70215DCB" w14:textId="77777777" w:rsidR="00121994" w:rsidRPr="00CA6D9B" w:rsidRDefault="007819B9">
      <w:pPr>
        <w:pStyle w:val="ListParagraph"/>
        <w:numPr>
          <w:ilvl w:val="0"/>
          <w:numId w:val="4"/>
        </w:numPr>
        <w:tabs>
          <w:tab w:val="left" w:pos="1059"/>
          <w:tab w:val="left" w:pos="1060"/>
        </w:tabs>
        <w:ind w:left="1060" w:right="675" w:hanging="420"/>
        <w:rPr>
          <w:sz w:val="24"/>
          <w:u w:val="none"/>
        </w:rPr>
      </w:pPr>
      <w:r w:rsidRPr="00CA6D9B">
        <w:rPr>
          <w:w w:val="105"/>
          <w:sz w:val="24"/>
          <w:u w:val="none"/>
        </w:rPr>
        <w:t xml:space="preserve">Has provided false or misleading information in connection with the license </w:t>
      </w:r>
      <w:r w:rsidRPr="00CA6D9B">
        <w:rPr>
          <w:spacing w:val="-3"/>
          <w:w w:val="105"/>
          <w:sz w:val="24"/>
          <w:u w:val="none"/>
        </w:rPr>
        <w:t>application;</w:t>
      </w:r>
    </w:p>
    <w:p w14:paraId="4B182CA2" w14:textId="77777777" w:rsidR="00121994" w:rsidRPr="00CA6D9B" w:rsidRDefault="007819B9">
      <w:pPr>
        <w:pStyle w:val="ListParagraph"/>
        <w:numPr>
          <w:ilvl w:val="0"/>
          <w:numId w:val="4"/>
        </w:numPr>
        <w:tabs>
          <w:tab w:val="left" w:pos="1059"/>
          <w:tab w:val="left" w:pos="1060"/>
        </w:tabs>
        <w:ind w:left="1060" w:hanging="420"/>
        <w:rPr>
          <w:sz w:val="24"/>
          <w:u w:val="none"/>
        </w:rPr>
      </w:pPr>
      <w:r w:rsidRPr="00CA6D9B">
        <w:rPr>
          <w:spacing w:val="-2"/>
          <w:w w:val="105"/>
          <w:sz w:val="24"/>
          <w:u w:val="none"/>
        </w:rPr>
        <w:t xml:space="preserve">Has </w:t>
      </w:r>
      <w:r w:rsidRPr="00CA6D9B">
        <w:rPr>
          <w:w w:val="105"/>
          <w:sz w:val="24"/>
          <w:u w:val="none"/>
        </w:rPr>
        <w:t xml:space="preserve">failed to </w:t>
      </w:r>
      <w:r w:rsidRPr="00CA6D9B">
        <w:rPr>
          <w:spacing w:val="-3"/>
          <w:w w:val="105"/>
          <w:sz w:val="24"/>
          <w:u w:val="none"/>
        </w:rPr>
        <w:t xml:space="preserve">update information </w:t>
      </w:r>
      <w:r w:rsidRPr="00CA6D9B">
        <w:rPr>
          <w:w w:val="105"/>
          <w:sz w:val="24"/>
          <w:u w:val="none"/>
        </w:rPr>
        <w:t>as required in Section</w:t>
      </w:r>
      <w:r w:rsidRPr="00CA6D9B">
        <w:rPr>
          <w:spacing w:val="-43"/>
          <w:w w:val="105"/>
          <w:sz w:val="24"/>
          <w:u w:val="none"/>
        </w:rPr>
        <w:t xml:space="preserve"> </w:t>
      </w:r>
      <w:r w:rsidRPr="00CA6D9B">
        <w:rPr>
          <w:spacing w:val="-3"/>
          <w:w w:val="105"/>
          <w:sz w:val="24"/>
          <w:u w:val="none"/>
        </w:rPr>
        <w:t>13;</w:t>
      </w:r>
    </w:p>
    <w:p w14:paraId="79750E4D" w14:textId="77777777" w:rsidR="00121994" w:rsidRPr="00CA6D9B" w:rsidRDefault="007819B9">
      <w:pPr>
        <w:pStyle w:val="ListParagraph"/>
        <w:numPr>
          <w:ilvl w:val="0"/>
          <w:numId w:val="4"/>
        </w:numPr>
        <w:tabs>
          <w:tab w:val="left" w:pos="1059"/>
          <w:tab w:val="left" w:pos="1060"/>
        </w:tabs>
        <w:spacing w:before="27"/>
        <w:ind w:left="1060" w:right="1337" w:hanging="420"/>
        <w:rPr>
          <w:sz w:val="24"/>
          <w:u w:val="none"/>
        </w:rPr>
      </w:pPr>
      <w:r w:rsidRPr="00CA6D9B">
        <w:rPr>
          <w:spacing w:val="-2"/>
          <w:w w:val="105"/>
          <w:sz w:val="24"/>
          <w:u w:val="none"/>
        </w:rPr>
        <w:t xml:space="preserve">Has </w:t>
      </w:r>
      <w:r w:rsidRPr="00CA6D9B">
        <w:rPr>
          <w:w w:val="105"/>
          <w:sz w:val="24"/>
          <w:u w:val="none"/>
        </w:rPr>
        <w:t xml:space="preserve">failed to </w:t>
      </w:r>
      <w:r w:rsidRPr="00CA6D9B">
        <w:rPr>
          <w:spacing w:val="-3"/>
          <w:w w:val="105"/>
          <w:sz w:val="24"/>
          <w:u w:val="none"/>
        </w:rPr>
        <w:t xml:space="preserve">obtain </w:t>
      </w:r>
      <w:r w:rsidRPr="00CA6D9B">
        <w:rPr>
          <w:w w:val="105"/>
          <w:sz w:val="24"/>
          <w:u w:val="none"/>
        </w:rPr>
        <w:t xml:space="preserve">or </w:t>
      </w:r>
      <w:r w:rsidRPr="00CA6D9B">
        <w:rPr>
          <w:spacing w:val="-3"/>
          <w:w w:val="105"/>
          <w:sz w:val="24"/>
          <w:u w:val="none"/>
        </w:rPr>
        <w:t xml:space="preserve">maintain </w:t>
      </w:r>
      <w:r w:rsidRPr="00CA6D9B">
        <w:rPr>
          <w:w w:val="105"/>
          <w:sz w:val="24"/>
          <w:u w:val="none"/>
        </w:rPr>
        <w:t xml:space="preserve">in </w:t>
      </w:r>
      <w:r w:rsidRPr="00CA6D9B">
        <w:rPr>
          <w:spacing w:val="-3"/>
          <w:w w:val="105"/>
          <w:sz w:val="24"/>
          <w:u w:val="none"/>
        </w:rPr>
        <w:t xml:space="preserve">effect </w:t>
      </w:r>
      <w:r w:rsidRPr="00CA6D9B">
        <w:rPr>
          <w:w w:val="105"/>
          <w:sz w:val="24"/>
          <w:u w:val="none"/>
        </w:rPr>
        <w:t xml:space="preserve">State </w:t>
      </w:r>
      <w:r w:rsidRPr="00CA6D9B">
        <w:rPr>
          <w:spacing w:val="-3"/>
          <w:w w:val="105"/>
          <w:sz w:val="24"/>
          <w:u w:val="none"/>
        </w:rPr>
        <w:t xml:space="preserve">approval, authorization </w:t>
      </w:r>
      <w:r w:rsidRPr="00CA6D9B">
        <w:rPr>
          <w:spacing w:val="-4"/>
          <w:w w:val="105"/>
          <w:sz w:val="24"/>
          <w:u w:val="none"/>
        </w:rPr>
        <w:t xml:space="preserve">or </w:t>
      </w:r>
      <w:r w:rsidRPr="00CA6D9B">
        <w:rPr>
          <w:spacing w:val="-3"/>
          <w:w w:val="105"/>
          <w:sz w:val="24"/>
          <w:u w:val="none"/>
        </w:rPr>
        <w:t>registration;</w:t>
      </w:r>
      <w:r w:rsidRPr="00CA6D9B">
        <w:rPr>
          <w:spacing w:val="-4"/>
          <w:w w:val="105"/>
          <w:sz w:val="24"/>
          <w:u w:val="none"/>
        </w:rPr>
        <w:t xml:space="preserve"> </w:t>
      </w:r>
      <w:r w:rsidRPr="00CA6D9B">
        <w:rPr>
          <w:w w:val="105"/>
          <w:sz w:val="24"/>
          <w:u w:val="none"/>
        </w:rPr>
        <w:t>or</w:t>
      </w:r>
    </w:p>
    <w:p w14:paraId="1AB29CCE" w14:textId="77777777" w:rsidR="00121994" w:rsidRPr="00CA6D9B" w:rsidRDefault="007819B9">
      <w:pPr>
        <w:pStyle w:val="ListParagraph"/>
        <w:numPr>
          <w:ilvl w:val="0"/>
          <w:numId w:val="4"/>
        </w:numPr>
        <w:tabs>
          <w:tab w:val="left" w:pos="1059"/>
          <w:tab w:val="left" w:pos="1060"/>
        </w:tabs>
        <w:ind w:left="1060" w:hanging="420"/>
        <w:rPr>
          <w:sz w:val="24"/>
          <w:u w:val="none"/>
        </w:rPr>
      </w:pPr>
      <w:r w:rsidRPr="00CA6D9B">
        <w:rPr>
          <w:spacing w:val="-3"/>
          <w:w w:val="105"/>
          <w:sz w:val="24"/>
          <w:u w:val="none"/>
        </w:rPr>
        <w:t xml:space="preserve">Fails </w:t>
      </w:r>
      <w:r w:rsidRPr="00CA6D9B">
        <w:rPr>
          <w:w w:val="105"/>
          <w:sz w:val="24"/>
          <w:u w:val="none"/>
        </w:rPr>
        <w:t xml:space="preserve">to </w:t>
      </w:r>
      <w:r w:rsidRPr="00CA6D9B">
        <w:rPr>
          <w:spacing w:val="-2"/>
          <w:w w:val="105"/>
          <w:sz w:val="24"/>
          <w:u w:val="none"/>
        </w:rPr>
        <w:t xml:space="preserve">pay any </w:t>
      </w:r>
      <w:r w:rsidRPr="00CA6D9B">
        <w:rPr>
          <w:spacing w:val="-3"/>
          <w:w w:val="105"/>
          <w:sz w:val="24"/>
          <w:u w:val="none"/>
        </w:rPr>
        <w:t xml:space="preserve">applicable </w:t>
      </w:r>
      <w:r w:rsidRPr="00CA6D9B">
        <w:rPr>
          <w:w w:val="105"/>
          <w:sz w:val="24"/>
          <w:u w:val="none"/>
        </w:rPr>
        <w:t xml:space="preserve">Town </w:t>
      </w:r>
      <w:r w:rsidRPr="00CA6D9B">
        <w:rPr>
          <w:spacing w:val="-3"/>
          <w:w w:val="105"/>
          <w:sz w:val="24"/>
          <w:u w:val="none"/>
        </w:rPr>
        <w:t>license</w:t>
      </w:r>
      <w:r w:rsidRPr="00CA6D9B">
        <w:rPr>
          <w:spacing w:val="-22"/>
          <w:w w:val="105"/>
          <w:sz w:val="24"/>
          <w:u w:val="none"/>
        </w:rPr>
        <w:t xml:space="preserve"> </w:t>
      </w:r>
      <w:r w:rsidRPr="00CA6D9B">
        <w:rPr>
          <w:spacing w:val="-3"/>
          <w:w w:val="105"/>
          <w:sz w:val="24"/>
          <w:u w:val="none"/>
        </w:rPr>
        <w:t>fee.</w:t>
      </w:r>
    </w:p>
    <w:p w14:paraId="513655FD" w14:textId="77777777" w:rsidR="00121994" w:rsidRPr="00CA6D9B" w:rsidRDefault="00121994">
      <w:pPr>
        <w:pStyle w:val="BodyText"/>
        <w:rPr>
          <w:sz w:val="27"/>
          <w:u w:val="none"/>
        </w:rPr>
      </w:pPr>
    </w:p>
    <w:p w14:paraId="2C8DABDE" w14:textId="77777777" w:rsidR="00121994" w:rsidRPr="00CA6D9B" w:rsidRDefault="007819B9">
      <w:pPr>
        <w:pStyle w:val="BodyText"/>
        <w:spacing w:before="90" w:line="264" w:lineRule="auto"/>
        <w:ind w:left="100" w:right="196"/>
        <w:rPr>
          <w:u w:val="none"/>
        </w:rPr>
      </w:pPr>
      <w:r w:rsidRPr="00CA6D9B">
        <w:rPr>
          <w:w w:val="110"/>
          <w:u w:val="none"/>
        </w:rPr>
        <w:t>In</w:t>
      </w:r>
      <w:r w:rsidRPr="00CA6D9B">
        <w:rPr>
          <w:spacing w:val="-12"/>
          <w:w w:val="110"/>
          <w:u w:val="none"/>
        </w:rPr>
        <w:t xml:space="preserve"> </w:t>
      </w:r>
      <w:r w:rsidRPr="00CA6D9B">
        <w:rPr>
          <w:w w:val="110"/>
          <w:u w:val="none"/>
        </w:rPr>
        <w:t>suspending,</w:t>
      </w:r>
      <w:r w:rsidRPr="00CA6D9B">
        <w:rPr>
          <w:spacing w:val="1"/>
          <w:w w:val="110"/>
          <w:u w:val="none"/>
        </w:rPr>
        <w:t xml:space="preserve"> </w:t>
      </w:r>
      <w:r w:rsidRPr="00CA6D9B">
        <w:rPr>
          <w:w w:val="110"/>
          <w:u w:val="none"/>
        </w:rPr>
        <w:t>revoking,</w:t>
      </w:r>
      <w:r w:rsidRPr="00CA6D9B">
        <w:rPr>
          <w:spacing w:val="-6"/>
          <w:w w:val="110"/>
          <w:u w:val="none"/>
        </w:rPr>
        <w:t xml:space="preserve"> </w:t>
      </w:r>
      <w:r w:rsidRPr="00CA6D9B">
        <w:rPr>
          <w:w w:val="110"/>
          <w:u w:val="none"/>
        </w:rPr>
        <w:t>or</w:t>
      </w:r>
      <w:r w:rsidRPr="00CA6D9B">
        <w:rPr>
          <w:spacing w:val="-19"/>
          <w:w w:val="110"/>
          <w:u w:val="none"/>
        </w:rPr>
        <w:t xml:space="preserve"> </w:t>
      </w:r>
      <w:r w:rsidRPr="00CA6D9B">
        <w:rPr>
          <w:w w:val="110"/>
          <w:u w:val="none"/>
        </w:rPr>
        <w:t>refusing</w:t>
      </w:r>
      <w:r w:rsidRPr="00CA6D9B">
        <w:rPr>
          <w:spacing w:val="-12"/>
          <w:w w:val="110"/>
          <w:u w:val="none"/>
        </w:rPr>
        <w:t xml:space="preserve"> </w:t>
      </w:r>
      <w:r w:rsidRPr="00CA6D9B">
        <w:rPr>
          <w:w w:val="110"/>
          <w:u w:val="none"/>
        </w:rPr>
        <w:t>to</w:t>
      </w:r>
      <w:r w:rsidRPr="00CA6D9B">
        <w:rPr>
          <w:spacing w:val="-15"/>
          <w:w w:val="110"/>
          <w:u w:val="none"/>
        </w:rPr>
        <w:t xml:space="preserve"> </w:t>
      </w:r>
      <w:r w:rsidRPr="00CA6D9B">
        <w:rPr>
          <w:w w:val="110"/>
          <w:u w:val="none"/>
        </w:rPr>
        <w:t>renew</w:t>
      </w:r>
      <w:r w:rsidRPr="00CA6D9B">
        <w:rPr>
          <w:spacing w:val="-9"/>
          <w:w w:val="110"/>
          <w:u w:val="none"/>
        </w:rPr>
        <w:t xml:space="preserve"> </w:t>
      </w:r>
      <w:r w:rsidRPr="00CA6D9B">
        <w:rPr>
          <w:w w:val="110"/>
          <w:u w:val="none"/>
        </w:rPr>
        <w:t>a</w:t>
      </w:r>
      <w:r w:rsidRPr="00CA6D9B">
        <w:rPr>
          <w:spacing w:val="-19"/>
          <w:w w:val="110"/>
          <w:u w:val="none"/>
        </w:rPr>
        <w:t xml:space="preserve"> </w:t>
      </w:r>
      <w:r w:rsidRPr="00CA6D9B">
        <w:rPr>
          <w:w w:val="110"/>
          <w:u w:val="none"/>
        </w:rPr>
        <w:t>license</w:t>
      </w:r>
      <w:r w:rsidRPr="00CA6D9B">
        <w:rPr>
          <w:spacing w:val="-14"/>
          <w:w w:val="110"/>
          <w:u w:val="none"/>
        </w:rPr>
        <w:t xml:space="preserve"> </w:t>
      </w:r>
      <w:r w:rsidRPr="00CA6D9B">
        <w:rPr>
          <w:w w:val="110"/>
          <w:u w:val="none"/>
        </w:rPr>
        <w:t>for</w:t>
      </w:r>
      <w:r w:rsidRPr="00CA6D9B">
        <w:rPr>
          <w:spacing w:val="-15"/>
          <w:w w:val="110"/>
          <w:u w:val="none"/>
        </w:rPr>
        <w:t xml:space="preserve"> </w:t>
      </w:r>
      <w:r w:rsidRPr="00CA6D9B">
        <w:rPr>
          <w:w w:val="110"/>
          <w:u w:val="none"/>
        </w:rPr>
        <w:t>a</w:t>
      </w:r>
      <w:r w:rsidRPr="00CA6D9B">
        <w:rPr>
          <w:spacing w:val="-19"/>
          <w:w w:val="110"/>
          <w:u w:val="none"/>
        </w:rPr>
        <w:t xml:space="preserve"> </w:t>
      </w:r>
      <w:r w:rsidRPr="00CA6D9B">
        <w:rPr>
          <w:w w:val="110"/>
          <w:u w:val="none"/>
        </w:rPr>
        <w:t>Cannabis Establishment,</w:t>
      </w:r>
      <w:r w:rsidRPr="00CA6D9B">
        <w:rPr>
          <w:spacing w:val="-11"/>
          <w:w w:val="110"/>
          <w:u w:val="none"/>
        </w:rPr>
        <w:t xml:space="preserve"> </w:t>
      </w:r>
      <w:r w:rsidRPr="00CA6D9B">
        <w:rPr>
          <w:w w:val="110"/>
          <w:u w:val="none"/>
        </w:rPr>
        <w:t>the Council may take into</w:t>
      </w:r>
      <w:r w:rsidRPr="00CA6D9B">
        <w:rPr>
          <w:spacing w:val="-4"/>
          <w:w w:val="110"/>
          <w:u w:val="none"/>
        </w:rPr>
        <w:t xml:space="preserve"> </w:t>
      </w:r>
      <w:r w:rsidRPr="00CA6D9B">
        <w:rPr>
          <w:w w:val="110"/>
          <w:u w:val="none"/>
        </w:rPr>
        <w:t>consideration:</w:t>
      </w:r>
    </w:p>
    <w:p w14:paraId="52073F23" w14:textId="77777777" w:rsidR="00121994" w:rsidRPr="00CA6D9B" w:rsidRDefault="007819B9">
      <w:pPr>
        <w:pStyle w:val="ListParagraph"/>
        <w:numPr>
          <w:ilvl w:val="0"/>
          <w:numId w:val="3"/>
        </w:numPr>
        <w:tabs>
          <w:tab w:val="left" w:pos="1005"/>
        </w:tabs>
        <w:spacing w:before="0"/>
        <w:rPr>
          <w:sz w:val="24"/>
          <w:u w:val="none"/>
        </w:rPr>
      </w:pPr>
      <w:r w:rsidRPr="00CA6D9B">
        <w:rPr>
          <w:w w:val="105"/>
          <w:sz w:val="24"/>
          <w:u w:val="none"/>
        </w:rPr>
        <w:t xml:space="preserve">The nature and/or number of </w:t>
      </w:r>
      <w:r w:rsidRPr="00CA6D9B">
        <w:rPr>
          <w:spacing w:val="3"/>
          <w:w w:val="105"/>
          <w:sz w:val="24"/>
          <w:u w:val="none"/>
        </w:rPr>
        <w:t xml:space="preserve">formal </w:t>
      </w:r>
      <w:r w:rsidRPr="00CA6D9B">
        <w:rPr>
          <w:spacing w:val="4"/>
          <w:w w:val="105"/>
          <w:sz w:val="24"/>
          <w:u w:val="none"/>
        </w:rPr>
        <w:t xml:space="preserve">written </w:t>
      </w:r>
      <w:r w:rsidRPr="00CA6D9B">
        <w:rPr>
          <w:w w:val="105"/>
          <w:sz w:val="24"/>
          <w:u w:val="none"/>
        </w:rPr>
        <w:t xml:space="preserve">complaints </w:t>
      </w:r>
      <w:r w:rsidRPr="00CA6D9B">
        <w:rPr>
          <w:spacing w:val="17"/>
          <w:w w:val="105"/>
          <w:sz w:val="24"/>
          <w:u w:val="none"/>
        </w:rPr>
        <w:t>the</w:t>
      </w:r>
      <w:r w:rsidRPr="00CA6D9B">
        <w:rPr>
          <w:spacing w:val="38"/>
          <w:w w:val="105"/>
          <w:sz w:val="24"/>
          <w:u w:val="none"/>
        </w:rPr>
        <w:t xml:space="preserve"> </w:t>
      </w:r>
      <w:r w:rsidRPr="00CA6D9B">
        <w:rPr>
          <w:spacing w:val="19"/>
          <w:w w:val="105"/>
          <w:sz w:val="24"/>
          <w:u w:val="none"/>
        </w:rPr>
        <w:t>Codes</w:t>
      </w:r>
    </w:p>
    <w:p w14:paraId="7B0DF33C" w14:textId="77777777" w:rsidR="00121994" w:rsidRPr="00CA6D9B" w:rsidRDefault="007819B9">
      <w:pPr>
        <w:pStyle w:val="BodyText"/>
        <w:spacing w:before="3"/>
        <w:ind w:left="1004"/>
        <w:rPr>
          <w:u w:val="none"/>
        </w:rPr>
      </w:pPr>
      <w:r w:rsidRPr="00CA6D9B">
        <w:rPr>
          <w:spacing w:val="22"/>
          <w:w w:val="105"/>
          <w:u w:val="none"/>
        </w:rPr>
        <w:t xml:space="preserve">Enforcement </w:t>
      </w:r>
      <w:r w:rsidRPr="00CA6D9B">
        <w:rPr>
          <w:spacing w:val="20"/>
          <w:w w:val="105"/>
          <w:u w:val="none"/>
        </w:rPr>
        <w:t xml:space="preserve">Officer </w:t>
      </w:r>
      <w:r w:rsidRPr="00CA6D9B">
        <w:rPr>
          <w:spacing w:val="11"/>
          <w:w w:val="105"/>
          <w:u w:val="none"/>
        </w:rPr>
        <w:t xml:space="preserve">or </w:t>
      </w:r>
      <w:r w:rsidRPr="00CA6D9B">
        <w:rPr>
          <w:w w:val="105"/>
          <w:u w:val="none"/>
        </w:rPr>
        <w:t xml:space="preserve">law enforcement officials have received and/or </w:t>
      </w:r>
      <w:r w:rsidRPr="00CA6D9B">
        <w:rPr>
          <w:spacing w:val="-3"/>
          <w:w w:val="105"/>
          <w:u w:val="none"/>
        </w:rPr>
        <w:t>investigated;</w:t>
      </w:r>
    </w:p>
    <w:p w14:paraId="6139369C" w14:textId="77777777" w:rsidR="00121994" w:rsidRPr="00CA6D9B" w:rsidRDefault="007819B9">
      <w:pPr>
        <w:pStyle w:val="ListParagraph"/>
        <w:numPr>
          <w:ilvl w:val="0"/>
          <w:numId w:val="3"/>
        </w:numPr>
        <w:tabs>
          <w:tab w:val="left" w:pos="998"/>
        </w:tabs>
        <w:ind w:left="997" w:hanging="361"/>
        <w:rPr>
          <w:sz w:val="24"/>
          <w:u w:val="none"/>
        </w:rPr>
      </w:pPr>
      <w:r w:rsidRPr="00CA6D9B">
        <w:rPr>
          <w:w w:val="105"/>
          <w:sz w:val="24"/>
          <w:u w:val="none"/>
        </w:rPr>
        <w:t xml:space="preserve">Failure to correct or abate a violation  that  the Town is authorized  to </w:t>
      </w:r>
      <w:r w:rsidRPr="00CA6D9B">
        <w:rPr>
          <w:spacing w:val="-3"/>
          <w:w w:val="105"/>
          <w:sz w:val="24"/>
          <w:u w:val="none"/>
        </w:rPr>
        <w:t>enforce;</w:t>
      </w:r>
      <w:r w:rsidRPr="00CA6D9B">
        <w:rPr>
          <w:spacing w:val="-31"/>
          <w:w w:val="105"/>
          <w:sz w:val="24"/>
          <w:u w:val="none"/>
        </w:rPr>
        <w:t xml:space="preserve"> </w:t>
      </w:r>
      <w:r w:rsidRPr="00CA6D9B">
        <w:rPr>
          <w:spacing w:val="-2"/>
          <w:w w:val="105"/>
          <w:sz w:val="24"/>
          <w:u w:val="none"/>
        </w:rPr>
        <w:t>and</w:t>
      </w:r>
    </w:p>
    <w:p w14:paraId="6AF0FB93" w14:textId="77777777" w:rsidR="00121994" w:rsidRPr="00CA6D9B" w:rsidRDefault="007819B9">
      <w:pPr>
        <w:pStyle w:val="ListParagraph"/>
        <w:numPr>
          <w:ilvl w:val="0"/>
          <w:numId w:val="3"/>
        </w:numPr>
        <w:tabs>
          <w:tab w:val="left" w:pos="1000"/>
        </w:tabs>
        <w:spacing w:before="27" w:line="264" w:lineRule="auto"/>
        <w:ind w:left="1000" w:right="687" w:hanging="363"/>
        <w:rPr>
          <w:sz w:val="24"/>
          <w:u w:val="none"/>
        </w:rPr>
      </w:pPr>
      <w:r w:rsidRPr="00CA6D9B">
        <w:rPr>
          <w:w w:val="110"/>
          <w:sz w:val="24"/>
          <w:u w:val="none"/>
        </w:rPr>
        <w:t>Failure</w:t>
      </w:r>
      <w:r w:rsidRPr="00CA6D9B">
        <w:rPr>
          <w:spacing w:val="-9"/>
          <w:w w:val="110"/>
          <w:sz w:val="24"/>
          <w:u w:val="none"/>
        </w:rPr>
        <w:t xml:space="preserve"> </w:t>
      </w:r>
      <w:r w:rsidRPr="00CA6D9B">
        <w:rPr>
          <w:w w:val="110"/>
          <w:sz w:val="24"/>
          <w:u w:val="none"/>
        </w:rPr>
        <w:t>to</w:t>
      </w:r>
      <w:r w:rsidRPr="00CA6D9B">
        <w:rPr>
          <w:spacing w:val="-14"/>
          <w:w w:val="110"/>
          <w:sz w:val="24"/>
          <w:u w:val="none"/>
        </w:rPr>
        <w:t xml:space="preserve"> </w:t>
      </w:r>
      <w:r w:rsidRPr="00CA6D9B">
        <w:rPr>
          <w:w w:val="110"/>
          <w:sz w:val="24"/>
          <w:u w:val="none"/>
        </w:rPr>
        <w:t>correct</w:t>
      </w:r>
      <w:r w:rsidRPr="00CA6D9B">
        <w:rPr>
          <w:spacing w:val="-5"/>
          <w:w w:val="110"/>
          <w:sz w:val="24"/>
          <w:u w:val="none"/>
        </w:rPr>
        <w:t xml:space="preserve"> </w:t>
      </w:r>
      <w:r w:rsidRPr="00CA6D9B">
        <w:rPr>
          <w:w w:val="110"/>
          <w:sz w:val="24"/>
          <w:u w:val="none"/>
        </w:rPr>
        <w:t>or</w:t>
      </w:r>
      <w:r w:rsidRPr="00CA6D9B">
        <w:rPr>
          <w:spacing w:val="-15"/>
          <w:w w:val="110"/>
          <w:sz w:val="24"/>
          <w:u w:val="none"/>
        </w:rPr>
        <w:t xml:space="preserve"> </w:t>
      </w:r>
      <w:r w:rsidRPr="00CA6D9B">
        <w:rPr>
          <w:w w:val="110"/>
          <w:sz w:val="24"/>
          <w:u w:val="none"/>
        </w:rPr>
        <w:t>abate</w:t>
      </w:r>
      <w:r w:rsidRPr="00CA6D9B">
        <w:rPr>
          <w:spacing w:val="-13"/>
          <w:w w:val="110"/>
          <w:sz w:val="24"/>
          <w:u w:val="none"/>
        </w:rPr>
        <w:t xml:space="preserve"> </w:t>
      </w:r>
      <w:r w:rsidRPr="00CA6D9B">
        <w:rPr>
          <w:w w:val="110"/>
          <w:sz w:val="24"/>
          <w:u w:val="none"/>
        </w:rPr>
        <w:t>any</w:t>
      </w:r>
      <w:r w:rsidRPr="00CA6D9B">
        <w:rPr>
          <w:spacing w:val="-11"/>
          <w:w w:val="110"/>
          <w:sz w:val="24"/>
          <w:u w:val="none"/>
        </w:rPr>
        <w:t xml:space="preserve"> </w:t>
      </w:r>
      <w:r w:rsidRPr="00CA6D9B">
        <w:rPr>
          <w:w w:val="110"/>
          <w:sz w:val="24"/>
          <w:u w:val="none"/>
        </w:rPr>
        <w:t>violation</w:t>
      </w:r>
      <w:r w:rsidRPr="00CA6D9B">
        <w:rPr>
          <w:spacing w:val="-2"/>
          <w:w w:val="110"/>
          <w:sz w:val="24"/>
          <w:u w:val="none"/>
        </w:rPr>
        <w:t xml:space="preserve"> </w:t>
      </w:r>
      <w:r w:rsidRPr="00CA6D9B">
        <w:rPr>
          <w:w w:val="110"/>
          <w:sz w:val="24"/>
          <w:u w:val="none"/>
        </w:rPr>
        <w:t>of</w:t>
      </w:r>
      <w:r w:rsidRPr="00CA6D9B">
        <w:rPr>
          <w:spacing w:val="-13"/>
          <w:w w:val="110"/>
          <w:sz w:val="24"/>
          <w:u w:val="none"/>
        </w:rPr>
        <w:t xml:space="preserve"> </w:t>
      </w:r>
      <w:r w:rsidRPr="00CA6D9B">
        <w:rPr>
          <w:w w:val="110"/>
          <w:sz w:val="24"/>
          <w:u w:val="none"/>
        </w:rPr>
        <w:t>this</w:t>
      </w:r>
      <w:r w:rsidRPr="00CA6D9B">
        <w:rPr>
          <w:spacing w:val="-13"/>
          <w:w w:val="110"/>
          <w:sz w:val="24"/>
          <w:u w:val="none"/>
        </w:rPr>
        <w:t xml:space="preserve"> </w:t>
      </w:r>
      <w:r w:rsidRPr="00CA6D9B">
        <w:rPr>
          <w:spacing w:val="-12"/>
          <w:w w:val="110"/>
          <w:sz w:val="24"/>
          <w:u w:val="none"/>
        </w:rPr>
        <w:t>Ordinance,</w:t>
      </w:r>
      <w:r w:rsidRPr="00CA6D9B">
        <w:rPr>
          <w:spacing w:val="-22"/>
          <w:w w:val="110"/>
          <w:sz w:val="24"/>
          <w:u w:val="none"/>
        </w:rPr>
        <w:t xml:space="preserve"> </w:t>
      </w:r>
      <w:r w:rsidRPr="00CA6D9B">
        <w:rPr>
          <w:spacing w:val="-9"/>
          <w:w w:val="110"/>
          <w:sz w:val="24"/>
          <w:u w:val="none"/>
        </w:rPr>
        <w:t>any</w:t>
      </w:r>
      <w:r w:rsidRPr="00CA6D9B">
        <w:rPr>
          <w:spacing w:val="-23"/>
          <w:w w:val="110"/>
          <w:sz w:val="24"/>
          <w:u w:val="none"/>
        </w:rPr>
        <w:t xml:space="preserve"> </w:t>
      </w:r>
      <w:r w:rsidRPr="00CA6D9B">
        <w:rPr>
          <w:spacing w:val="-10"/>
          <w:w w:val="110"/>
          <w:sz w:val="24"/>
          <w:u w:val="none"/>
        </w:rPr>
        <w:t>other</w:t>
      </w:r>
      <w:r w:rsidRPr="00CA6D9B">
        <w:rPr>
          <w:spacing w:val="-25"/>
          <w:w w:val="110"/>
          <w:sz w:val="24"/>
          <w:u w:val="none"/>
        </w:rPr>
        <w:t xml:space="preserve"> </w:t>
      </w:r>
      <w:r w:rsidRPr="00CA6D9B">
        <w:rPr>
          <w:spacing w:val="-11"/>
          <w:w w:val="110"/>
          <w:sz w:val="24"/>
          <w:u w:val="none"/>
        </w:rPr>
        <w:t xml:space="preserve">applicable </w:t>
      </w:r>
      <w:r w:rsidRPr="00CA6D9B">
        <w:rPr>
          <w:spacing w:val="-10"/>
          <w:w w:val="110"/>
          <w:sz w:val="24"/>
          <w:u w:val="none"/>
        </w:rPr>
        <w:t>Town</w:t>
      </w:r>
      <w:r w:rsidRPr="00CA6D9B">
        <w:rPr>
          <w:spacing w:val="-23"/>
          <w:w w:val="110"/>
          <w:sz w:val="24"/>
          <w:u w:val="none"/>
        </w:rPr>
        <w:t xml:space="preserve"> </w:t>
      </w:r>
      <w:r w:rsidRPr="00CA6D9B">
        <w:rPr>
          <w:spacing w:val="-12"/>
          <w:w w:val="110"/>
          <w:sz w:val="24"/>
          <w:u w:val="none"/>
        </w:rPr>
        <w:t>ordinance,</w:t>
      </w:r>
      <w:r w:rsidRPr="00CA6D9B">
        <w:rPr>
          <w:spacing w:val="-22"/>
          <w:w w:val="110"/>
          <w:sz w:val="24"/>
          <w:u w:val="none"/>
        </w:rPr>
        <w:t xml:space="preserve"> </w:t>
      </w:r>
      <w:r w:rsidRPr="00CA6D9B">
        <w:rPr>
          <w:spacing w:val="-7"/>
          <w:w w:val="110"/>
          <w:sz w:val="24"/>
          <w:u w:val="none"/>
        </w:rPr>
        <w:t>or</w:t>
      </w:r>
      <w:r w:rsidRPr="00CA6D9B">
        <w:rPr>
          <w:spacing w:val="-24"/>
          <w:w w:val="110"/>
          <w:sz w:val="24"/>
          <w:u w:val="none"/>
        </w:rPr>
        <w:t xml:space="preserve"> </w:t>
      </w:r>
      <w:r w:rsidRPr="00CA6D9B">
        <w:rPr>
          <w:spacing w:val="-9"/>
          <w:w w:val="110"/>
          <w:sz w:val="24"/>
          <w:u w:val="none"/>
        </w:rPr>
        <w:t>any</w:t>
      </w:r>
      <w:r w:rsidRPr="00CA6D9B">
        <w:rPr>
          <w:spacing w:val="-23"/>
          <w:w w:val="110"/>
          <w:sz w:val="24"/>
          <w:u w:val="none"/>
        </w:rPr>
        <w:t xml:space="preserve"> </w:t>
      </w:r>
      <w:r w:rsidRPr="00CA6D9B">
        <w:rPr>
          <w:spacing w:val="-10"/>
          <w:w w:val="110"/>
          <w:sz w:val="24"/>
          <w:u w:val="none"/>
        </w:rPr>
        <w:t>State</w:t>
      </w:r>
      <w:r w:rsidRPr="00CA6D9B">
        <w:rPr>
          <w:spacing w:val="-25"/>
          <w:w w:val="110"/>
          <w:sz w:val="24"/>
          <w:u w:val="none"/>
        </w:rPr>
        <w:t xml:space="preserve"> </w:t>
      </w:r>
      <w:r w:rsidRPr="00CA6D9B">
        <w:rPr>
          <w:spacing w:val="-11"/>
          <w:w w:val="110"/>
          <w:sz w:val="24"/>
          <w:u w:val="none"/>
        </w:rPr>
        <w:t>cannabis</w:t>
      </w:r>
      <w:r w:rsidRPr="00CA6D9B">
        <w:rPr>
          <w:spacing w:val="-22"/>
          <w:w w:val="110"/>
          <w:sz w:val="24"/>
          <w:u w:val="none"/>
        </w:rPr>
        <w:t xml:space="preserve"> </w:t>
      </w:r>
      <w:r w:rsidRPr="00CA6D9B">
        <w:rPr>
          <w:spacing w:val="-10"/>
          <w:w w:val="110"/>
          <w:sz w:val="24"/>
          <w:u w:val="none"/>
        </w:rPr>
        <w:t>rule</w:t>
      </w:r>
      <w:r w:rsidRPr="00CA6D9B">
        <w:rPr>
          <w:spacing w:val="-25"/>
          <w:w w:val="110"/>
          <w:sz w:val="24"/>
          <w:u w:val="none"/>
        </w:rPr>
        <w:t xml:space="preserve"> </w:t>
      </w:r>
      <w:r w:rsidRPr="00CA6D9B">
        <w:rPr>
          <w:spacing w:val="-7"/>
          <w:w w:val="110"/>
          <w:sz w:val="24"/>
          <w:u w:val="none"/>
        </w:rPr>
        <w:t>or</w:t>
      </w:r>
      <w:r w:rsidRPr="00CA6D9B">
        <w:rPr>
          <w:spacing w:val="-25"/>
          <w:w w:val="110"/>
          <w:sz w:val="24"/>
          <w:u w:val="none"/>
        </w:rPr>
        <w:t xml:space="preserve"> </w:t>
      </w:r>
      <w:r w:rsidRPr="00CA6D9B">
        <w:rPr>
          <w:spacing w:val="-12"/>
          <w:w w:val="110"/>
          <w:sz w:val="24"/>
          <w:u w:val="none"/>
        </w:rPr>
        <w:t>regulation.</w:t>
      </w:r>
    </w:p>
    <w:p w14:paraId="39F02EBD" w14:textId="77777777" w:rsidR="00121994" w:rsidRPr="00CA6D9B" w:rsidRDefault="00121994">
      <w:pPr>
        <w:spacing w:line="264" w:lineRule="auto"/>
        <w:rPr>
          <w:sz w:val="24"/>
        </w:rPr>
        <w:sectPr w:rsidR="00121994" w:rsidRPr="00CA6D9B">
          <w:pgSz w:w="12240" w:h="15840"/>
          <w:pgMar w:top="1220" w:right="1320" w:bottom="1340" w:left="1340" w:header="727" w:footer="1143" w:gutter="0"/>
          <w:cols w:space="720"/>
        </w:sectPr>
      </w:pPr>
    </w:p>
    <w:p w14:paraId="4E3DD7B5" w14:textId="77777777" w:rsidR="00121994" w:rsidRPr="00CA6D9B" w:rsidRDefault="00121994">
      <w:pPr>
        <w:pStyle w:val="BodyText"/>
        <w:spacing w:before="10"/>
        <w:rPr>
          <w:sz w:val="10"/>
          <w:u w:val="none"/>
        </w:rPr>
      </w:pPr>
    </w:p>
    <w:p w14:paraId="35892CCC" w14:textId="77777777" w:rsidR="00121994" w:rsidRPr="00CA6D9B" w:rsidRDefault="007819B9">
      <w:pPr>
        <w:pStyle w:val="Heading1"/>
        <w:rPr>
          <w:u w:val="none"/>
        </w:rPr>
      </w:pPr>
      <w:bookmarkStart w:id="7" w:name="§15._Transferability_of_licenses."/>
      <w:bookmarkEnd w:id="7"/>
      <w:r w:rsidRPr="00CA6D9B">
        <w:rPr>
          <w:u w:val="none"/>
        </w:rPr>
        <w:t>§15. Transferability of licenses.</w:t>
      </w:r>
    </w:p>
    <w:p w14:paraId="6A88531E" w14:textId="77777777" w:rsidR="00121994" w:rsidRPr="00CA6D9B" w:rsidRDefault="007819B9">
      <w:pPr>
        <w:pStyle w:val="BodyText"/>
        <w:spacing w:before="161" w:line="268" w:lineRule="auto"/>
        <w:ind w:left="100" w:right="129"/>
        <w:rPr>
          <w:u w:val="none"/>
        </w:rPr>
      </w:pPr>
      <w:r w:rsidRPr="00CA6D9B">
        <w:rPr>
          <w:u w:val="none"/>
        </w:rPr>
        <w:t>No license issued for a Cannabis Establishment may be assigned to another individual or entity without prior approval by the Town Council. A Cannabis Establishment Licensee, including a sole proprietor, may transfer ownership and ownership interests, including partial ownership interests, in a Town License only after the corresponding change in ownership of its State license has been approved by the Office of Cannabis Policy (“OCP”), where applicable.</w:t>
      </w:r>
    </w:p>
    <w:p w14:paraId="0AE98AE8" w14:textId="77777777" w:rsidR="00121994" w:rsidRPr="00CA6D9B" w:rsidRDefault="007819B9">
      <w:pPr>
        <w:pStyle w:val="BodyText"/>
        <w:spacing w:before="156" w:line="266" w:lineRule="auto"/>
        <w:ind w:left="100" w:right="669"/>
        <w:rPr>
          <w:u w:val="none"/>
        </w:rPr>
      </w:pPr>
      <w:r w:rsidRPr="00CA6D9B">
        <w:rPr>
          <w:u w:val="none"/>
        </w:rPr>
        <w:t>A Cannabis Establishment Licensee may transfer ownership in a local license only after the Licensee provides the following to the Town:</w:t>
      </w:r>
    </w:p>
    <w:p w14:paraId="3C829410" w14:textId="77777777" w:rsidR="00121994" w:rsidRPr="00CA6D9B" w:rsidRDefault="007819B9">
      <w:pPr>
        <w:pStyle w:val="ListParagraph"/>
        <w:numPr>
          <w:ilvl w:val="0"/>
          <w:numId w:val="2"/>
        </w:numPr>
        <w:tabs>
          <w:tab w:val="left" w:pos="1000"/>
        </w:tabs>
        <w:spacing w:before="163" w:line="266" w:lineRule="auto"/>
        <w:ind w:right="524"/>
        <w:rPr>
          <w:sz w:val="24"/>
          <w:u w:val="none"/>
        </w:rPr>
      </w:pPr>
      <w:r w:rsidRPr="00CA6D9B">
        <w:rPr>
          <w:sz w:val="24"/>
          <w:u w:val="none"/>
        </w:rPr>
        <w:t>Documentation that the Licensee is current in the payment of all related license</w:t>
      </w:r>
      <w:r w:rsidRPr="00CA6D9B">
        <w:rPr>
          <w:spacing w:val="-22"/>
          <w:sz w:val="24"/>
          <w:u w:val="none"/>
        </w:rPr>
        <w:t xml:space="preserve"> </w:t>
      </w:r>
      <w:r w:rsidRPr="00CA6D9B">
        <w:rPr>
          <w:sz w:val="24"/>
          <w:u w:val="none"/>
        </w:rPr>
        <w:t>fees and fines owed to the Town;</w:t>
      </w:r>
      <w:r w:rsidRPr="00CA6D9B">
        <w:rPr>
          <w:spacing w:val="-2"/>
          <w:sz w:val="24"/>
          <w:u w:val="none"/>
        </w:rPr>
        <w:t xml:space="preserve"> </w:t>
      </w:r>
      <w:r w:rsidRPr="00CA6D9B">
        <w:rPr>
          <w:sz w:val="24"/>
          <w:u w:val="none"/>
        </w:rPr>
        <w:t>and</w:t>
      </w:r>
    </w:p>
    <w:p w14:paraId="787702F9" w14:textId="77777777" w:rsidR="00121994" w:rsidRPr="00CA6D9B" w:rsidRDefault="007819B9">
      <w:pPr>
        <w:pStyle w:val="ListParagraph"/>
        <w:numPr>
          <w:ilvl w:val="0"/>
          <w:numId w:val="2"/>
        </w:numPr>
        <w:tabs>
          <w:tab w:val="left" w:pos="1000"/>
        </w:tabs>
        <w:spacing w:before="165" w:line="266" w:lineRule="auto"/>
        <w:ind w:right="192"/>
        <w:rPr>
          <w:sz w:val="24"/>
          <w:u w:val="none"/>
        </w:rPr>
      </w:pPr>
      <w:r w:rsidRPr="00CA6D9B">
        <w:rPr>
          <w:sz w:val="24"/>
          <w:u w:val="none"/>
        </w:rPr>
        <w:t>Documentation that the Licensee is in compliance with the terms of its existing license, this Ordinance and any other applicable Town</w:t>
      </w:r>
      <w:r w:rsidRPr="00CA6D9B">
        <w:rPr>
          <w:spacing w:val="-3"/>
          <w:sz w:val="24"/>
          <w:u w:val="none"/>
        </w:rPr>
        <w:t xml:space="preserve"> </w:t>
      </w:r>
      <w:r w:rsidRPr="00CA6D9B">
        <w:rPr>
          <w:sz w:val="24"/>
          <w:u w:val="none"/>
        </w:rPr>
        <w:t>ordinances;</w:t>
      </w:r>
    </w:p>
    <w:p w14:paraId="08BA1082" w14:textId="77777777" w:rsidR="00121994" w:rsidRPr="00CA6D9B" w:rsidRDefault="007819B9">
      <w:pPr>
        <w:pStyle w:val="ListParagraph"/>
        <w:numPr>
          <w:ilvl w:val="0"/>
          <w:numId w:val="2"/>
        </w:numPr>
        <w:tabs>
          <w:tab w:val="left" w:pos="1000"/>
        </w:tabs>
        <w:spacing w:before="162" w:line="266" w:lineRule="auto"/>
        <w:ind w:right="412"/>
        <w:rPr>
          <w:sz w:val="24"/>
          <w:u w:val="none"/>
        </w:rPr>
      </w:pPr>
      <w:r w:rsidRPr="00CA6D9B">
        <w:rPr>
          <w:sz w:val="24"/>
          <w:u w:val="none"/>
        </w:rPr>
        <w:t>Documentation that the proposed transferee is a registered caregiver who possesses a valid, active registry identification card satisfactory to OCP, where</w:t>
      </w:r>
      <w:r w:rsidRPr="00CA6D9B">
        <w:rPr>
          <w:spacing w:val="-11"/>
          <w:sz w:val="24"/>
          <w:u w:val="none"/>
        </w:rPr>
        <w:t xml:space="preserve"> </w:t>
      </w:r>
      <w:r w:rsidRPr="00CA6D9B">
        <w:rPr>
          <w:sz w:val="24"/>
          <w:u w:val="none"/>
        </w:rPr>
        <w:t>applicable.</w:t>
      </w:r>
    </w:p>
    <w:p w14:paraId="6517FD0D" w14:textId="77777777" w:rsidR="00121994" w:rsidRPr="00CA6D9B" w:rsidRDefault="007819B9">
      <w:pPr>
        <w:pStyle w:val="BodyText"/>
        <w:spacing w:before="165" w:line="268" w:lineRule="auto"/>
        <w:ind w:left="100" w:right="142"/>
        <w:rPr>
          <w:u w:val="none"/>
        </w:rPr>
      </w:pPr>
      <w:r w:rsidRPr="00CA6D9B">
        <w:rPr>
          <w:u w:val="none"/>
        </w:rPr>
        <w:t>Upon receipt of the above documentation, the Town shall provisionally approve the transfer of the license to the proposed transferee, conditioned upon the proposed transferee receiving any and all applicable State approvals or authorizations. Upon a finding by the Town Council or designee that the proposed transferee has complied with all of the terms of this Ordinance and any other applicable Town ordinances and regulations, and has received final authorization or approval by the State to operate pursuant to the license to be transferred, where applicable, the Town Council shall grant final approval of the license transfer. Unless specifically authorized by the Town Council, no transferee of a Cannabis Establishment license may conduct activities pursuant to that license until the Town Council has granted final approval of the license transfer.</w:t>
      </w:r>
    </w:p>
    <w:p w14:paraId="6453D3E8" w14:textId="77777777" w:rsidR="00121994" w:rsidRPr="00CA6D9B" w:rsidRDefault="007819B9">
      <w:pPr>
        <w:pStyle w:val="BodyText"/>
        <w:spacing w:before="151" w:line="268" w:lineRule="auto"/>
        <w:ind w:left="100"/>
        <w:rPr>
          <w:u w:val="none"/>
        </w:rPr>
      </w:pPr>
      <w:r w:rsidRPr="00CA6D9B">
        <w:rPr>
          <w:u w:val="none"/>
        </w:rPr>
        <w:t>Licenses are limited to the premises for which they are issued and are not transferable to another location unless the Town Council, after notice and hearing in accordance with the procedures of Section 11(a), finds that the change in location will comply with the requirements of this Ordinance, the new location has received site plan review and approval and any other local approvals, if required, and the change in location will not adversely affect neighboring properties or other licensees.</w:t>
      </w:r>
    </w:p>
    <w:p w14:paraId="7EF5529B" w14:textId="77777777" w:rsidR="00121994" w:rsidRPr="00CA6D9B" w:rsidRDefault="00121994">
      <w:pPr>
        <w:pStyle w:val="BodyText"/>
        <w:rPr>
          <w:sz w:val="26"/>
          <w:u w:val="none"/>
        </w:rPr>
      </w:pPr>
    </w:p>
    <w:p w14:paraId="246EF0A8" w14:textId="77777777" w:rsidR="00121994" w:rsidRPr="00CA6D9B" w:rsidRDefault="007819B9">
      <w:pPr>
        <w:pStyle w:val="Heading1"/>
        <w:rPr>
          <w:u w:val="none"/>
        </w:rPr>
      </w:pPr>
      <w:bookmarkStart w:id="8" w:name="§16._Term_of_license;_Renewals."/>
      <w:bookmarkEnd w:id="8"/>
      <w:r w:rsidRPr="00CA6D9B">
        <w:rPr>
          <w:u w:val="none"/>
        </w:rPr>
        <w:t>§16. Term of license; Renewals.</w:t>
      </w:r>
    </w:p>
    <w:p w14:paraId="4F1329AF" w14:textId="77777777" w:rsidR="00121994" w:rsidRPr="00CA6D9B" w:rsidRDefault="007819B9">
      <w:pPr>
        <w:pStyle w:val="ListParagraph"/>
        <w:numPr>
          <w:ilvl w:val="0"/>
          <w:numId w:val="1"/>
        </w:numPr>
        <w:tabs>
          <w:tab w:val="left" w:pos="952"/>
        </w:tabs>
        <w:spacing w:before="173"/>
        <w:ind w:hanging="361"/>
        <w:rPr>
          <w:i/>
          <w:sz w:val="24"/>
          <w:u w:val="none"/>
        </w:rPr>
      </w:pPr>
      <w:r w:rsidRPr="00CA6D9B">
        <w:rPr>
          <w:i/>
          <w:sz w:val="24"/>
          <w:u w:val="none"/>
        </w:rPr>
        <w:t>Term of</w:t>
      </w:r>
      <w:r w:rsidRPr="00CA6D9B">
        <w:rPr>
          <w:i/>
          <w:spacing w:val="18"/>
          <w:sz w:val="24"/>
          <w:u w:val="none"/>
        </w:rPr>
        <w:t xml:space="preserve"> </w:t>
      </w:r>
      <w:r w:rsidRPr="00CA6D9B">
        <w:rPr>
          <w:i/>
          <w:spacing w:val="-3"/>
          <w:sz w:val="24"/>
          <w:u w:val="none"/>
        </w:rPr>
        <w:t>license.</w:t>
      </w:r>
    </w:p>
    <w:p w14:paraId="2D32F172" w14:textId="4BD176E3" w:rsidR="00121994" w:rsidRPr="00CA6D9B" w:rsidRDefault="007819B9">
      <w:pPr>
        <w:pStyle w:val="BodyText"/>
        <w:spacing w:before="168"/>
        <w:ind w:left="100" w:right="146"/>
        <w:rPr>
          <w:u w:val="none"/>
        </w:rPr>
      </w:pPr>
      <w:r w:rsidRPr="00CA6D9B">
        <w:rPr>
          <w:noProof/>
          <w:u w:val="none"/>
        </w:rPr>
        <mc:AlternateContent>
          <mc:Choice Requires="wps">
            <w:drawing>
              <wp:anchor distT="0" distB="0" distL="114300" distR="114300" simplePos="0" relativeHeight="251659264" behindDoc="0" locked="0" layoutInCell="1" allowOverlap="1" wp14:anchorId="0C85A619" wp14:editId="5FAB5B11">
                <wp:simplePos x="0" y="0"/>
                <wp:positionH relativeFrom="page">
                  <wp:posOffset>914400</wp:posOffset>
                </wp:positionH>
                <wp:positionV relativeFrom="paragraph">
                  <wp:posOffset>444500</wp:posOffset>
                </wp:positionV>
                <wp:extent cx="570230" cy="0"/>
                <wp:effectExtent l="0" t="0" r="0" b="0"/>
                <wp:wrapNone/>
                <wp:docPr id="147989396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341D9"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35pt" to="11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" strokeweight=".6pt">
                <w10:wrap anchorx="page"/>
              </v:line>
            </w:pict>
          </mc:Fallback>
        </mc:AlternateContent>
      </w:r>
      <w:r w:rsidRPr="00CA6D9B">
        <w:rPr>
          <w:w w:val="105"/>
          <w:u w:val="none"/>
        </w:rPr>
        <w:t>Except as provided in Section 11, the term of any license shall end one year from the date of issuance.</w:t>
      </w:r>
    </w:p>
    <w:p w14:paraId="16657836" w14:textId="2F17784B" w:rsidR="00121994" w:rsidRPr="00CA6D9B" w:rsidRDefault="007819B9">
      <w:pPr>
        <w:pStyle w:val="ListParagraph"/>
        <w:numPr>
          <w:ilvl w:val="0"/>
          <w:numId w:val="1"/>
        </w:numPr>
        <w:tabs>
          <w:tab w:val="left" w:pos="955"/>
        </w:tabs>
        <w:spacing w:before="178"/>
        <w:ind w:left="954" w:hanging="364"/>
        <w:rPr>
          <w:i/>
          <w:sz w:val="24"/>
          <w:u w:val="none"/>
        </w:rPr>
      </w:pPr>
      <w:r w:rsidRPr="00CA6D9B">
        <w:rPr>
          <w:noProof/>
          <w:u w:val="none"/>
        </w:rPr>
        <mc:AlternateContent>
          <mc:Choice Requires="wps">
            <w:drawing>
              <wp:anchor distT="0" distB="0" distL="114300" distR="114300" simplePos="0" relativeHeight="251660288" behindDoc="0" locked="0" layoutInCell="1" allowOverlap="1" wp14:anchorId="7E41B1CB" wp14:editId="1718D7B2">
                <wp:simplePos x="0" y="0"/>
                <wp:positionH relativeFrom="page">
                  <wp:posOffset>1456690</wp:posOffset>
                </wp:positionH>
                <wp:positionV relativeFrom="paragraph">
                  <wp:posOffset>275590</wp:posOffset>
                </wp:positionV>
                <wp:extent cx="611505" cy="0"/>
                <wp:effectExtent l="0" t="0" r="0" b="0"/>
                <wp:wrapNone/>
                <wp:docPr id="22636147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7D856"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7pt,21.7pt" to="162.8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" strokeweight=".6pt">
                <w10:wrap anchorx="page"/>
              </v:line>
            </w:pict>
          </mc:Fallback>
        </mc:AlternateContent>
      </w:r>
      <w:r w:rsidRPr="00CA6D9B">
        <w:rPr>
          <w:i/>
          <w:spacing w:val="-3"/>
          <w:sz w:val="24"/>
          <w:u w:val="none"/>
        </w:rPr>
        <w:t>Renewals.</w:t>
      </w:r>
    </w:p>
    <w:p w14:paraId="4DC16245" w14:textId="77777777" w:rsidR="00121994" w:rsidRPr="00CA6D9B" w:rsidRDefault="00121994">
      <w:pPr>
        <w:rPr>
          <w:sz w:val="24"/>
        </w:rPr>
        <w:sectPr w:rsidR="00121994" w:rsidRPr="00CA6D9B">
          <w:pgSz w:w="12240" w:h="15840"/>
          <w:pgMar w:top="1220" w:right="1320" w:bottom="1340" w:left="1340" w:header="727" w:footer="1143" w:gutter="0"/>
          <w:cols w:space="720"/>
        </w:sectPr>
      </w:pPr>
    </w:p>
    <w:p w14:paraId="0EE3C2D1" w14:textId="77777777" w:rsidR="00121994" w:rsidRPr="00CA6D9B" w:rsidRDefault="00121994">
      <w:pPr>
        <w:pStyle w:val="BodyText"/>
        <w:spacing w:before="10"/>
        <w:rPr>
          <w:i/>
          <w:sz w:val="10"/>
          <w:u w:val="none"/>
        </w:rPr>
      </w:pPr>
    </w:p>
    <w:p w14:paraId="52B585EB" w14:textId="77777777" w:rsidR="00121994" w:rsidRPr="00CA6D9B" w:rsidRDefault="007819B9">
      <w:pPr>
        <w:pStyle w:val="BodyText"/>
        <w:spacing w:before="90" w:line="256" w:lineRule="auto"/>
        <w:ind w:left="100" w:right="60"/>
        <w:rPr>
          <w:u w:val="none"/>
        </w:rPr>
      </w:pPr>
      <w:r w:rsidRPr="00CA6D9B">
        <w:rPr>
          <w:w w:val="105"/>
          <w:u w:val="none"/>
        </w:rPr>
        <w:t>Renewals shall be subject to the same</w:t>
      </w:r>
      <w:r w:rsidRPr="00CA6D9B">
        <w:rPr>
          <w:spacing w:val="-3"/>
          <w:w w:val="105"/>
          <w:u w:val="none"/>
        </w:rPr>
        <w:t xml:space="preserve"> submission </w:t>
      </w:r>
      <w:r w:rsidRPr="00CA6D9B">
        <w:rPr>
          <w:spacing w:val="-2"/>
          <w:w w:val="105"/>
          <w:u w:val="none"/>
        </w:rPr>
        <w:t xml:space="preserve">and </w:t>
      </w:r>
      <w:r w:rsidRPr="00CA6D9B">
        <w:rPr>
          <w:w w:val="105"/>
          <w:u w:val="none"/>
        </w:rPr>
        <w:t xml:space="preserve">review standards as </w:t>
      </w:r>
      <w:r w:rsidRPr="00CA6D9B">
        <w:rPr>
          <w:spacing w:val="-12"/>
          <w:w w:val="105"/>
          <w:u w:val="none"/>
        </w:rPr>
        <w:t xml:space="preserve">contained </w:t>
      </w:r>
      <w:r w:rsidRPr="00CA6D9B">
        <w:rPr>
          <w:spacing w:val="-6"/>
          <w:w w:val="105"/>
          <w:u w:val="none"/>
        </w:rPr>
        <w:t xml:space="preserve">in </w:t>
      </w:r>
      <w:r w:rsidRPr="00CA6D9B">
        <w:rPr>
          <w:spacing w:val="-13"/>
          <w:w w:val="105"/>
          <w:u w:val="none"/>
        </w:rPr>
        <w:t xml:space="preserve">Sections </w:t>
      </w:r>
      <w:r w:rsidRPr="00CA6D9B">
        <w:rPr>
          <w:w w:val="105"/>
          <w:u w:val="none"/>
        </w:rPr>
        <w:t xml:space="preserve">8 </w:t>
      </w:r>
      <w:r w:rsidRPr="00CA6D9B">
        <w:rPr>
          <w:spacing w:val="-9"/>
          <w:w w:val="105"/>
          <w:u w:val="none"/>
        </w:rPr>
        <w:t xml:space="preserve">and </w:t>
      </w:r>
      <w:r w:rsidRPr="00CA6D9B">
        <w:rPr>
          <w:spacing w:val="-6"/>
          <w:w w:val="105"/>
          <w:u w:val="none"/>
        </w:rPr>
        <w:t xml:space="preserve">10 </w:t>
      </w:r>
      <w:r w:rsidRPr="00CA6D9B">
        <w:rPr>
          <w:spacing w:val="-11"/>
          <w:w w:val="105"/>
          <w:u w:val="none"/>
        </w:rPr>
        <w:t xml:space="preserve">herein, </w:t>
      </w:r>
      <w:r w:rsidRPr="00CA6D9B">
        <w:rPr>
          <w:w w:val="105"/>
          <w:u w:val="none"/>
        </w:rPr>
        <w:t>provided that license renewals shall not require a new site plan review.</w:t>
      </w:r>
    </w:p>
    <w:p w14:paraId="18DF78D7" w14:textId="77777777" w:rsidR="00121994" w:rsidRPr="00CA6D9B" w:rsidRDefault="007819B9">
      <w:pPr>
        <w:pStyle w:val="BodyText"/>
        <w:spacing w:before="149" w:line="252" w:lineRule="auto"/>
        <w:ind w:left="100" w:right="264"/>
        <w:rPr>
          <w:u w:val="none"/>
        </w:rPr>
      </w:pPr>
      <w:r w:rsidRPr="00CA6D9B">
        <w:rPr>
          <w:w w:val="105"/>
          <w:u w:val="none"/>
        </w:rPr>
        <w:t>All applications and renewals require notice and a public hearing, in accordance with the procedures in Section 11(a), and approval of the Town Council. As part of the application/renewal process, the Town Council shall consider compliance from prior years, and based upon that review, may add conditions to any future license to correct, abate, or limit past problems.</w:t>
      </w:r>
    </w:p>
    <w:p w14:paraId="502B9C3B" w14:textId="1AAB46AA" w:rsidR="00121994" w:rsidRPr="00CA6D9B" w:rsidRDefault="007819B9">
      <w:pPr>
        <w:pStyle w:val="BodyText"/>
        <w:spacing w:before="120" w:line="249" w:lineRule="auto"/>
        <w:ind w:left="100" w:right="152"/>
        <w:rPr>
          <w:u w:val="none"/>
        </w:rPr>
      </w:pPr>
      <w:r w:rsidRPr="00CA6D9B">
        <w:rPr>
          <w:w w:val="105"/>
          <w:u w:val="none"/>
        </w:rPr>
        <w:t>Licenses shall be renewed by appropriate application on forms provided by the Town and payment</w:t>
      </w:r>
      <w:r w:rsidRPr="00CA6D9B">
        <w:rPr>
          <w:spacing w:val="-3"/>
          <w:w w:val="105"/>
          <w:u w:val="none"/>
        </w:rPr>
        <w:t xml:space="preserve"> </w:t>
      </w:r>
      <w:r w:rsidRPr="00CA6D9B">
        <w:rPr>
          <w:w w:val="105"/>
          <w:u w:val="none"/>
        </w:rPr>
        <w:t>of</w:t>
      </w:r>
      <w:r w:rsidRPr="00CA6D9B">
        <w:rPr>
          <w:spacing w:val="-9"/>
          <w:w w:val="105"/>
          <w:u w:val="none"/>
        </w:rPr>
        <w:t xml:space="preserve"> </w:t>
      </w:r>
      <w:r w:rsidRPr="00CA6D9B">
        <w:rPr>
          <w:spacing w:val="-6"/>
          <w:w w:val="105"/>
          <w:u w:val="none"/>
        </w:rPr>
        <w:t>the</w:t>
      </w:r>
      <w:r w:rsidRPr="00CA6D9B">
        <w:rPr>
          <w:spacing w:val="-19"/>
          <w:w w:val="105"/>
          <w:u w:val="none"/>
        </w:rPr>
        <w:t xml:space="preserve"> </w:t>
      </w:r>
      <w:r w:rsidRPr="00CA6D9B">
        <w:rPr>
          <w:spacing w:val="-9"/>
          <w:w w:val="105"/>
          <w:u w:val="none"/>
        </w:rPr>
        <w:t>applicable</w:t>
      </w:r>
      <w:r w:rsidRPr="00CA6D9B">
        <w:rPr>
          <w:spacing w:val="-20"/>
          <w:w w:val="105"/>
          <w:u w:val="none"/>
        </w:rPr>
        <w:t xml:space="preserve"> </w:t>
      </w:r>
      <w:r w:rsidRPr="00CA6D9B">
        <w:rPr>
          <w:spacing w:val="-8"/>
          <w:w w:val="105"/>
          <w:u w:val="none"/>
        </w:rPr>
        <w:t>license</w:t>
      </w:r>
      <w:r w:rsidRPr="00CA6D9B">
        <w:rPr>
          <w:spacing w:val="-23"/>
          <w:w w:val="105"/>
          <w:u w:val="none"/>
        </w:rPr>
        <w:t xml:space="preserve"> </w:t>
      </w:r>
      <w:r w:rsidRPr="00CA6D9B">
        <w:rPr>
          <w:spacing w:val="-9"/>
          <w:w w:val="105"/>
          <w:u w:val="none"/>
        </w:rPr>
        <w:t>renewal</w:t>
      </w:r>
      <w:r w:rsidRPr="00CA6D9B">
        <w:rPr>
          <w:spacing w:val="-19"/>
          <w:w w:val="105"/>
          <w:u w:val="none"/>
        </w:rPr>
        <w:t xml:space="preserve"> </w:t>
      </w:r>
      <w:r w:rsidRPr="00CA6D9B">
        <w:rPr>
          <w:w w:val="105"/>
          <w:u w:val="none"/>
        </w:rPr>
        <w:t>fee</w:t>
      </w:r>
      <w:r w:rsidRPr="00CA6D9B">
        <w:rPr>
          <w:spacing w:val="-3"/>
          <w:w w:val="105"/>
          <w:u w:val="none"/>
        </w:rPr>
        <w:t xml:space="preserve"> </w:t>
      </w:r>
      <w:r w:rsidRPr="00CA6D9B">
        <w:rPr>
          <w:w w:val="105"/>
          <w:u w:val="none"/>
        </w:rPr>
        <w:t>(pursuant</w:t>
      </w:r>
      <w:r w:rsidRPr="00CA6D9B">
        <w:rPr>
          <w:spacing w:val="-2"/>
          <w:w w:val="105"/>
          <w:u w:val="none"/>
        </w:rPr>
        <w:t xml:space="preserve"> </w:t>
      </w:r>
      <w:r w:rsidRPr="00CA6D9B">
        <w:rPr>
          <w:w w:val="105"/>
          <w:u w:val="none"/>
        </w:rPr>
        <w:t>to</w:t>
      </w:r>
      <w:r w:rsidRPr="00CA6D9B">
        <w:rPr>
          <w:spacing w:val="-3"/>
          <w:w w:val="105"/>
          <w:u w:val="none"/>
        </w:rPr>
        <w:t xml:space="preserve"> </w:t>
      </w:r>
      <w:r w:rsidRPr="00CA6D9B">
        <w:rPr>
          <w:w w:val="105"/>
          <w:u w:val="none"/>
        </w:rPr>
        <w:t>a</w:t>
      </w:r>
      <w:r w:rsidRPr="00CA6D9B">
        <w:rPr>
          <w:spacing w:val="-1"/>
          <w:w w:val="105"/>
          <w:u w:val="none"/>
        </w:rPr>
        <w:t xml:space="preserve"> </w:t>
      </w:r>
      <w:r w:rsidRPr="00CA6D9B">
        <w:rPr>
          <w:w w:val="105"/>
          <w:u w:val="none"/>
        </w:rPr>
        <w:t>municipal fee</w:t>
      </w:r>
      <w:r w:rsidRPr="00CA6D9B">
        <w:rPr>
          <w:spacing w:val="-2"/>
          <w:w w:val="105"/>
          <w:u w:val="none"/>
        </w:rPr>
        <w:t xml:space="preserve"> </w:t>
      </w:r>
      <w:r w:rsidRPr="00CA6D9B">
        <w:rPr>
          <w:w w:val="105"/>
          <w:u w:val="none"/>
        </w:rPr>
        <w:t>schedule</w:t>
      </w:r>
      <w:r w:rsidRPr="00CA6D9B">
        <w:rPr>
          <w:spacing w:val="-3"/>
          <w:w w:val="105"/>
          <w:u w:val="none"/>
        </w:rPr>
        <w:t xml:space="preserve"> </w:t>
      </w:r>
      <w:r w:rsidRPr="00CA6D9B">
        <w:rPr>
          <w:w w:val="105"/>
          <w:u w:val="none"/>
        </w:rPr>
        <w:t xml:space="preserve">established by the Town Council) within sixty (60) days prior to </w:t>
      </w:r>
      <w:r w:rsidRPr="00CA6D9B">
        <w:rPr>
          <w:spacing w:val="-8"/>
          <w:w w:val="105"/>
          <w:u w:val="none"/>
        </w:rPr>
        <w:t xml:space="preserve">the </w:t>
      </w:r>
      <w:r w:rsidRPr="00CA6D9B">
        <w:rPr>
          <w:w w:val="105"/>
          <w:u w:val="none"/>
        </w:rPr>
        <w:t xml:space="preserve">expiration date of </w:t>
      </w:r>
      <w:r w:rsidRPr="00CA6D9B">
        <w:rPr>
          <w:spacing w:val="-8"/>
          <w:w w:val="105"/>
          <w:u w:val="none"/>
        </w:rPr>
        <w:t xml:space="preserve">the </w:t>
      </w:r>
      <w:r w:rsidRPr="00CA6D9B">
        <w:rPr>
          <w:w w:val="105"/>
          <w:u w:val="none"/>
        </w:rPr>
        <w:t>license. Any person failing to renew any annual license required by the provisions of this Ordinance within thirty (30) days after the expiration date and continuing to operate are in violation of this Ordinance. Failure to renew any annual license required by the provisions of this Ordinance within thirty (30) days after the expiration date will result in loss of said license, and an application for the renewal of an expired license submitted beyond that date shall be treated as a new license</w:t>
      </w:r>
      <w:r w:rsidRPr="00CA6D9B">
        <w:rPr>
          <w:spacing w:val="-9"/>
          <w:w w:val="105"/>
          <w:u w:val="none"/>
        </w:rPr>
        <w:t xml:space="preserve"> </w:t>
      </w:r>
      <w:r w:rsidRPr="00CA6D9B">
        <w:rPr>
          <w:w w:val="105"/>
          <w:u w:val="none"/>
        </w:rPr>
        <w:t>application.</w:t>
      </w:r>
    </w:p>
    <w:p w14:paraId="34157241" w14:textId="77777777" w:rsidR="00121994" w:rsidRPr="00CA6D9B" w:rsidRDefault="00121994">
      <w:pPr>
        <w:pStyle w:val="BodyText"/>
        <w:rPr>
          <w:sz w:val="20"/>
          <w:u w:val="none"/>
        </w:rPr>
      </w:pPr>
    </w:p>
    <w:p w14:paraId="35CCF3E4" w14:textId="77777777" w:rsidR="00121994" w:rsidRPr="00CA6D9B" w:rsidRDefault="00121994">
      <w:pPr>
        <w:pStyle w:val="BodyText"/>
        <w:spacing w:before="9"/>
        <w:rPr>
          <w:sz w:val="21"/>
          <w:u w:val="none"/>
        </w:rPr>
      </w:pPr>
    </w:p>
    <w:p w14:paraId="12B54839" w14:textId="77777777" w:rsidR="00121994" w:rsidRPr="00CA6D9B" w:rsidRDefault="007819B9">
      <w:pPr>
        <w:pStyle w:val="Heading1"/>
        <w:rPr>
          <w:u w:val="none"/>
        </w:rPr>
      </w:pPr>
      <w:bookmarkStart w:id="9" w:name="§17._Right_of_access;_Inspections"/>
      <w:bookmarkEnd w:id="9"/>
      <w:r w:rsidRPr="00CA6D9B">
        <w:rPr>
          <w:w w:val="105"/>
          <w:u w:val="none"/>
        </w:rPr>
        <w:t>§17. Right of access; Inspections</w:t>
      </w:r>
    </w:p>
    <w:p w14:paraId="4FA076BE" w14:textId="77777777" w:rsidR="00121994" w:rsidRPr="00CA6D9B" w:rsidRDefault="007819B9">
      <w:pPr>
        <w:pStyle w:val="BodyText"/>
        <w:spacing w:before="173" w:line="271" w:lineRule="auto"/>
        <w:ind w:left="100" w:right="222"/>
        <w:rPr>
          <w:u w:val="none"/>
        </w:rPr>
      </w:pPr>
      <w:r w:rsidRPr="00CA6D9B">
        <w:rPr>
          <w:w w:val="105"/>
          <w:u w:val="none"/>
        </w:rPr>
        <w:t>Every Cannabis Establishment shall allow the Police Department, Fire/Rescue Department, Codes Enforcement Officer, Health Inspector and/or any other town officers authorized by the Town Manager, to enter the premises at reasonable times for the purpose of checking compliance with all applicable state laws and local ordinances and regulations, including this Ordinance. All Cannabis Establishments shall be subject to inspection at least annually by the Fire/Rescue Department and Codes Enforcement Office to ensure compliance.</w:t>
      </w:r>
    </w:p>
    <w:p w14:paraId="59F82E2A" w14:textId="77777777" w:rsidR="00121994" w:rsidRPr="00CA6D9B" w:rsidRDefault="007819B9">
      <w:pPr>
        <w:pStyle w:val="BodyText"/>
        <w:spacing w:before="167" w:line="266" w:lineRule="auto"/>
        <w:ind w:left="100" w:right="142"/>
        <w:rPr>
          <w:u w:val="none"/>
        </w:rPr>
      </w:pPr>
      <w:r w:rsidRPr="00CA6D9B">
        <w:rPr>
          <w:w w:val="105"/>
          <w:u w:val="none"/>
        </w:rPr>
        <w:t>Cannabis Establishments are responsible for providing any isolation/protective gear needed to allow inspectors to access any of the business’s facilities. Failure to have such gear available or refusing to allow an inspector to access any part of a Cannabis Establishment is a violation of this Ordinance and grounds for suspension or revocation of a license.</w:t>
      </w:r>
    </w:p>
    <w:p w14:paraId="210FE49D" w14:textId="77777777" w:rsidR="00121994" w:rsidRPr="00CA6D9B" w:rsidRDefault="00121994">
      <w:pPr>
        <w:pStyle w:val="BodyText"/>
        <w:rPr>
          <w:sz w:val="20"/>
          <w:u w:val="none"/>
        </w:rPr>
      </w:pPr>
    </w:p>
    <w:p w14:paraId="79C22F54" w14:textId="77777777" w:rsidR="00121994" w:rsidRPr="00CA6D9B" w:rsidRDefault="00121994">
      <w:pPr>
        <w:pStyle w:val="BodyText"/>
        <w:spacing w:before="5"/>
        <w:rPr>
          <w:sz w:val="28"/>
          <w:u w:val="none"/>
        </w:rPr>
      </w:pPr>
    </w:p>
    <w:p w14:paraId="299E909E" w14:textId="77777777" w:rsidR="00121994" w:rsidRPr="00CA6D9B" w:rsidRDefault="007819B9">
      <w:pPr>
        <w:pStyle w:val="Heading1"/>
        <w:spacing w:before="89"/>
        <w:rPr>
          <w:u w:val="none"/>
        </w:rPr>
      </w:pPr>
      <w:bookmarkStart w:id="10" w:name="§18._Violations;_Penalties."/>
      <w:bookmarkEnd w:id="10"/>
      <w:r w:rsidRPr="00CA6D9B">
        <w:rPr>
          <w:w w:val="105"/>
          <w:u w:val="none"/>
        </w:rPr>
        <w:t>§18. Violations; Penalties.</w:t>
      </w:r>
    </w:p>
    <w:p w14:paraId="431ED4D7" w14:textId="77777777" w:rsidR="00121994" w:rsidRPr="00CA6D9B" w:rsidRDefault="007819B9">
      <w:pPr>
        <w:pStyle w:val="BodyText"/>
        <w:spacing w:before="173" w:line="252" w:lineRule="auto"/>
        <w:ind w:left="100" w:right="116"/>
        <w:jc w:val="both"/>
        <w:rPr>
          <w:u w:val="none"/>
        </w:rPr>
      </w:pPr>
      <w:r w:rsidRPr="00CA6D9B">
        <w:rPr>
          <w:w w:val="105"/>
          <w:u w:val="none"/>
        </w:rPr>
        <w:t>In addition to revocation or suspension of a Cannabis Establishment license as provided in this Ordinance, any person, including but not limited to, a Cannabis Establishment owner, a property owner where such business is located, or any agent or contractor for same, who orders or conducts any activity in violation of this Ordinance, or fails to comply with any of its requirements, shall be penalized in accordance with 30-A M.R.S. §4452.</w:t>
      </w:r>
    </w:p>
    <w:p w14:paraId="10D814F9" w14:textId="77777777" w:rsidR="00121994" w:rsidRPr="00CA6D9B" w:rsidRDefault="007819B9">
      <w:pPr>
        <w:pStyle w:val="BodyText"/>
        <w:spacing w:before="121" w:line="252" w:lineRule="auto"/>
        <w:ind w:left="100" w:right="116"/>
        <w:jc w:val="both"/>
        <w:rPr>
          <w:u w:val="none"/>
        </w:rPr>
      </w:pPr>
      <w:r w:rsidRPr="00CA6D9B">
        <w:rPr>
          <w:w w:val="105"/>
          <w:u w:val="none"/>
        </w:rPr>
        <w:t>Commencement of any Cannabis Establishment business operation without a Town License for same shall be a violation of this Ordinance. Any party committing such a violation shall immediately</w:t>
      </w:r>
      <w:r w:rsidRPr="00CA6D9B">
        <w:rPr>
          <w:spacing w:val="-13"/>
          <w:w w:val="105"/>
          <w:u w:val="none"/>
        </w:rPr>
        <w:t xml:space="preserve"> </w:t>
      </w:r>
      <w:r w:rsidRPr="00CA6D9B">
        <w:rPr>
          <w:w w:val="105"/>
          <w:u w:val="none"/>
        </w:rPr>
        <w:t>cease</w:t>
      </w:r>
      <w:r w:rsidRPr="00CA6D9B">
        <w:rPr>
          <w:spacing w:val="-13"/>
          <w:w w:val="105"/>
          <w:u w:val="none"/>
        </w:rPr>
        <w:t xml:space="preserve"> </w:t>
      </w:r>
      <w:r w:rsidRPr="00CA6D9B">
        <w:rPr>
          <w:w w:val="105"/>
          <w:u w:val="none"/>
        </w:rPr>
        <w:t>operations,</w:t>
      </w:r>
      <w:r w:rsidRPr="00CA6D9B">
        <w:rPr>
          <w:spacing w:val="-13"/>
          <w:w w:val="105"/>
          <w:u w:val="none"/>
        </w:rPr>
        <w:t xml:space="preserve"> </w:t>
      </w:r>
      <w:r w:rsidRPr="00CA6D9B">
        <w:rPr>
          <w:w w:val="105"/>
          <w:u w:val="none"/>
        </w:rPr>
        <w:t>whether</w:t>
      </w:r>
      <w:r w:rsidRPr="00CA6D9B">
        <w:rPr>
          <w:spacing w:val="-11"/>
          <w:w w:val="105"/>
          <w:u w:val="none"/>
        </w:rPr>
        <w:t xml:space="preserve"> </w:t>
      </w:r>
      <w:r w:rsidRPr="00CA6D9B">
        <w:rPr>
          <w:w w:val="105"/>
          <w:u w:val="none"/>
        </w:rPr>
        <w:t>of</w:t>
      </w:r>
      <w:r w:rsidRPr="00CA6D9B">
        <w:rPr>
          <w:spacing w:val="-11"/>
          <w:w w:val="105"/>
          <w:u w:val="none"/>
        </w:rPr>
        <w:t xml:space="preserve"> </w:t>
      </w:r>
      <w:r w:rsidRPr="00CA6D9B">
        <w:rPr>
          <w:w w:val="105"/>
          <w:u w:val="none"/>
        </w:rPr>
        <w:t>a</w:t>
      </w:r>
      <w:r w:rsidRPr="00CA6D9B">
        <w:rPr>
          <w:spacing w:val="-11"/>
          <w:w w:val="105"/>
          <w:u w:val="none"/>
        </w:rPr>
        <w:t xml:space="preserve"> </w:t>
      </w:r>
      <w:r w:rsidRPr="00CA6D9B">
        <w:rPr>
          <w:w w:val="105"/>
          <w:u w:val="none"/>
        </w:rPr>
        <w:t>construction,</w:t>
      </w:r>
      <w:r w:rsidRPr="00CA6D9B">
        <w:rPr>
          <w:spacing w:val="-14"/>
          <w:w w:val="105"/>
          <w:u w:val="none"/>
        </w:rPr>
        <w:t xml:space="preserve"> </w:t>
      </w:r>
      <w:r w:rsidRPr="00CA6D9B">
        <w:rPr>
          <w:w w:val="105"/>
          <w:u w:val="none"/>
        </w:rPr>
        <w:t>renovation,</w:t>
      </w:r>
      <w:r w:rsidRPr="00CA6D9B">
        <w:rPr>
          <w:spacing w:val="-12"/>
          <w:w w:val="105"/>
          <w:u w:val="none"/>
        </w:rPr>
        <w:t xml:space="preserve"> </w:t>
      </w:r>
      <w:r w:rsidRPr="00CA6D9B">
        <w:rPr>
          <w:w w:val="105"/>
          <w:u w:val="none"/>
        </w:rPr>
        <w:t>or</w:t>
      </w:r>
      <w:r w:rsidRPr="00CA6D9B">
        <w:rPr>
          <w:spacing w:val="-12"/>
          <w:w w:val="105"/>
          <w:u w:val="none"/>
        </w:rPr>
        <w:t xml:space="preserve"> </w:t>
      </w:r>
      <w:r w:rsidRPr="00CA6D9B">
        <w:rPr>
          <w:w w:val="105"/>
          <w:u w:val="none"/>
        </w:rPr>
        <w:t>business</w:t>
      </w:r>
      <w:r w:rsidRPr="00CA6D9B">
        <w:rPr>
          <w:spacing w:val="-11"/>
          <w:w w:val="105"/>
          <w:u w:val="none"/>
        </w:rPr>
        <w:t xml:space="preserve"> </w:t>
      </w:r>
      <w:r w:rsidRPr="00CA6D9B">
        <w:rPr>
          <w:w w:val="105"/>
          <w:u w:val="none"/>
        </w:rPr>
        <w:t>nature,</w:t>
      </w:r>
      <w:r w:rsidRPr="00CA6D9B">
        <w:rPr>
          <w:spacing w:val="-13"/>
          <w:w w:val="105"/>
          <w:u w:val="none"/>
        </w:rPr>
        <w:t xml:space="preserve"> </w:t>
      </w:r>
      <w:r w:rsidRPr="00CA6D9B">
        <w:rPr>
          <w:w w:val="105"/>
          <w:u w:val="none"/>
        </w:rPr>
        <w:t>upon</w:t>
      </w:r>
    </w:p>
    <w:p w14:paraId="4CA95844" w14:textId="77777777" w:rsidR="00121994" w:rsidRPr="00CA6D9B" w:rsidRDefault="00121994">
      <w:pPr>
        <w:spacing w:line="252" w:lineRule="auto"/>
        <w:jc w:val="both"/>
        <w:sectPr w:rsidR="00121994" w:rsidRPr="00CA6D9B">
          <w:pgSz w:w="12240" w:h="15840"/>
          <w:pgMar w:top="1220" w:right="1320" w:bottom="1340" w:left="1340" w:header="727" w:footer="1143" w:gutter="0"/>
          <w:cols w:space="720"/>
        </w:sectPr>
      </w:pPr>
    </w:p>
    <w:p w14:paraId="17AC114E" w14:textId="77777777" w:rsidR="00121994" w:rsidRPr="00CA6D9B" w:rsidRDefault="00121994">
      <w:pPr>
        <w:pStyle w:val="BodyText"/>
        <w:spacing w:before="10"/>
        <w:rPr>
          <w:sz w:val="10"/>
          <w:u w:val="none"/>
        </w:rPr>
      </w:pPr>
    </w:p>
    <w:p w14:paraId="3F20A6B1" w14:textId="77777777" w:rsidR="00121994" w:rsidRPr="00CA6D9B" w:rsidRDefault="007819B9">
      <w:pPr>
        <w:pStyle w:val="BodyText"/>
        <w:spacing w:before="90" w:line="252" w:lineRule="auto"/>
        <w:ind w:left="100"/>
        <w:rPr>
          <w:u w:val="none"/>
        </w:rPr>
      </w:pPr>
      <w:r w:rsidRPr="00CA6D9B">
        <w:rPr>
          <w:w w:val="105"/>
          <w:u w:val="none"/>
        </w:rPr>
        <w:t>notification</w:t>
      </w:r>
      <w:r w:rsidRPr="00CA6D9B">
        <w:rPr>
          <w:spacing w:val="-16"/>
          <w:w w:val="105"/>
          <w:u w:val="none"/>
        </w:rPr>
        <w:t xml:space="preserve"> </w:t>
      </w:r>
      <w:r w:rsidRPr="00CA6D9B">
        <w:rPr>
          <w:w w:val="105"/>
          <w:u w:val="none"/>
        </w:rPr>
        <w:t>by</w:t>
      </w:r>
      <w:r w:rsidRPr="00CA6D9B">
        <w:rPr>
          <w:spacing w:val="-15"/>
          <w:w w:val="105"/>
          <w:u w:val="none"/>
        </w:rPr>
        <w:t xml:space="preserve"> </w:t>
      </w:r>
      <w:r w:rsidRPr="00CA6D9B">
        <w:rPr>
          <w:w w:val="105"/>
          <w:u w:val="none"/>
        </w:rPr>
        <w:t>the</w:t>
      </w:r>
      <w:r w:rsidRPr="00CA6D9B">
        <w:rPr>
          <w:spacing w:val="-15"/>
          <w:w w:val="105"/>
          <w:u w:val="none"/>
        </w:rPr>
        <w:t xml:space="preserve"> </w:t>
      </w:r>
      <w:r w:rsidRPr="00CA6D9B">
        <w:rPr>
          <w:w w:val="105"/>
          <w:u w:val="none"/>
        </w:rPr>
        <w:t>Codes</w:t>
      </w:r>
      <w:r w:rsidRPr="00CA6D9B">
        <w:rPr>
          <w:spacing w:val="-16"/>
          <w:w w:val="105"/>
          <w:u w:val="none"/>
        </w:rPr>
        <w:t xml:space="preserve"> </w:t>
      </w:r>
      <w:r w:rsidRPr="00CA6D9B">
        <w:rPr>
          <w:w w:val="105"/>
          <w:u w:val="none"/>
        </w:rPr>
        <w:t>Enforcement</w:t>
      </w:r>
      <w:r w:rsidRPr="00CA6D9B">
        <w:rPr>
          <w:spacing w:val="-17"/>
          <w:w w:val="105"/>
          <w:u w:val="none"/>
        </w:rPr>
        <w:t xml:space="preserve"> </w:t>
      </w:r>
      <w:r w:rsidRPr="00CA6D9B">
        <w:rPr>
          <w:w w:val="105"/>
          <w:u w:val="none"/>
        </w:rPr>
        <w:t>Officer.</w:t>
      </w:r>
      <w:r w:rsidRPr="00CA6D9B">
        <w:rPr>
          <w:spacing w:val="35"/>
          <w:w w:val="105"/>
          <w:u w:val="none"/>
        </w:rPr>
        <w:t xml:space="preserve"> </w:t>
      </w:r>
      <w:r w:rsidRPr="00CA6D9B">
        <w:rPr>
          <w:w w:val="105"/>
          <w:u w:val="none"/>
        </w:rPr>
        <w:t>Upon</w:t>
      </w:r>
      <w:r w:rsidRPr="00CA6D9B">
        <w:rPr>
          <w:spacing w:val="-15"/>
          <w:w w:val="105"/>
          <w:u w:val="none"/>
        </w:rPr>
        <w:t xml:space="preserve"> </w:t>
      </w:r>
      <w:r w:rsidRPr="00CA6D9B">
        <w:rPr>
          <w:w w:val="105"/>
          <w:u w:val="none"/>
        </w:rPr>
        <w:t>such</w:t>
      </w:r>
      <w:r w:rsidRPr="00CA6D9B">
        <w:rPr>
          <w:spacing w:val="-15"/>
          <w:w w:val="105"/>
          <w:u w:val="none"/>
        </w:rPr>
        <w:t xml:space="preserve"> </w:t>
      </w:r>
      <w:r w:rsidRPr="00CA6D9B">
        <w:rPr>
          <w:w w:val="105"/>
          <w:u w:val="none"/>
        </w:rPr>
        <w:t>notification,</w:t>
      </w:r>
      <w:r w:rsidRPr="00CA6D9B">
        <w:rPr>
          <w:spacing w:val="-14"/>
          <w:w w:val="105"/>
          <w:u w:val="none"/>
        </w:rPr>
        <w:t xml:space="preserve"> </w:t>
      </w:r>
      <w:r w:rsidRPr="00CA6D9B">
        <w:rPr>
          <w:w w:val="105"/>
          <w:u w:val="none"/>
        </w:rPr>
        <w:t>the</w:t>
      </w:r>
      <w:r w:rsidRPr="00CA6D9B">
        <w:rPr>
          <w:spacing w:val="-15"/>
          <w:w w:val="105"/>
          <w:u w:val="none"/>
        </w:rPr>
        <w:t xml:space="preserve"> </w:t>
      </w:r>
      <w:r w:rsidRPr="00CA6D9B">
        <w:rPr>
          <w:w w:val="105"/>
          <w:u w:val="none"/>
        </w:rPr>
        <w:t>Town</w:t>
      </w:r>
      <w:r w:rsidRPr="00CA6D9B">
        <w:rPr>
          <w:spacing w:val="-17"/>
          <w:w w:val="105"/>
          <w:u w:val="none"/>
        </w:rPr>
        <w:t xml:space="preserve"> </w:t>
      </w:r>
      <w:r w:rsidRPr="00CA6D9B">
        <w:rPr>
          <w:w w:val="105"/>
          <w:u w:val="none"/>
        </w:rPr>
        <w:t>may</w:t>
      </w:r>
      <w:r w:rsidRPr="00CA6D9B">
        <w:rPr>
          <w:spacing w:val="-15"/>
          <w:w w:val="105"/>
          <w:u w:val="none"/>
        </w:rPr>
        <w:t xml:space="preserve"> </w:t>
      </w:r>
      <w:r w:rsidRPr="00CA6D9B">
        <w:rPr>
          <w:w w:val="105"/>
          <w:u w:val="none"/>
        </w:rPr>
        <w:t>pursue fines and/or penalties under 30-A M.R.S.</w:t>
      </w:r>
      <w:r w:rsidRPr="00CA6D9B">
        <w:rPr>
          <w:spacing w:val="-2"/>
          <w:w w:val="105"/>
          <w:u w:val="none"/>
        </w:rPr>
        <w:t xml:space="preserve"> </w:t>
      </w:r>
      <w:r w:rsidRPr="00CA6D9B">
        <w:rPr>
          <w:w w:val="105"/>
          <w:u w:val="none"/>
        </w:rPr>
        <w:t>§4452.</w:t>
      </w:r>
    </w:p>
    <w:p w14:paraId="62A7A778" w14:textId="77777777" w:rsidR="00121994" w:rsidRPr="00CA6D9B" w:rsidRDefault="007819B9">
      <w:pPr>
        <w:pStyle w:val="BodyText"/>
        <w:spacing w:before="126" w:line="249" w:lineRule="auto"/>
        <w:ind w:left="100" w:right="128"/>
        <w:rPr>
          <w:u w:val="none"/>
        </w:rPr>
      </w:pPr>
      <w:r w:rsidRPr="00CA6D9B">
        <w:rPr>
          <w:w w:val="105"/>
          <w:u w:val="none"/>
        </w:rPr>
        <w:t>Each act of violation and every day upon which any such violation shall occur shall constitute a separate offense. In addition to such penalty, the Town may enjoin or abate any violation of this Ordinance. All fines and penalties, together with costs of prosecution of violations, which shall include the Town's cost and attorneys’ fees, shall inure to the benefit of the Town. This section shall be enforced by the Codes Enforcement Officer or other designee of the Town Council.</w:t>
      </w:r>
    </w:p>
    <w:p w14:paraId="54D09842" w14:textId="77777777" w:rsidR="00121994" w:rsidRPr="00CA6D9B" w:rsidRDefault="00121994">
      <w:pPr>
        <w:pStyle w:val="BodyText"/>
        <w:rPr>
          <w:sz w:val="20"/>
          <w:u w:val="none"/>
        </w:rPr>
      </w:pPr>
    </w:p>
    <w:p w14:paraId="616E0ADE" w14:textId="77777777" w:rsidR="00121994" w:rsidRPr="00CA6D9B" w:rsidRDefault="00121994">
      <w:pPr>
        <w:pStyle w:val="BodyText"/>
        <w:spacing w:before="8"/>
        <w:rPr>
          <w:sz w:val="19"/>
          <w:u w:val="none"/>
        </w:rPr>
      </w:pPr>
    </w:p>
    <w:p w14:paraId="55A3E042" w14:textId="77777777" w:rsidR="00121994" w:rsidRPr="00CA6D9B" w:rsidRDefault="007819B9">
      <w:pPr>
        <w:pStyle w:val="Heading1"/>
        <w:rPr>
          <w:u w:val="none"/>
        </w:rPr>
      </w:pPr>
      <w:bookmarkStart w:id="11" w:name="§19._Indemnification."/>
      <w:bookmarkEnd w:id="11"/>
      <w:r w:rsidRPr="00CA6D9B">
        <w:rPr>
          <w:w w:val="105"/>
          <w:u w:val="none"/>
        </w:rPr>
        <w:t>§19. Indemnification.</w:t>
      </w:r>
    </w:p>
    <w:p w14:paraId="0ADF1640" w14:textId="77777777" w:rsidR="00121994" w:rsidRPr="00CA6D9B" w:rsidRDefault="007819B9">
      <w:pPr>
        <w:pStyle w:val="BodyText"/>
        <w:spacing w:before="182" w:line="271" w:lineRule="auto"/>
        <w:ind w:left="100" w:right="222" w:firstLine="7"/>
        <w:rPr>
          <w:u w:val="none"/>
        </w:rPr>
      </w:pPr>
      <w:r w:rsidRPr="00CA6D9B">
        <w:rPr>
          <w:w w:val="105"/>
          <w:u w:val="none"/>
        </w:rPr>
        <w:t>By accepting a license issued pursuant to this Ordinance, the licensee waives and releases the Town, its officers, elected officials, employees, attorneys, and agents from any liability for injuries, damages, or liabilities of any kind that result from any arrest or prosecution of any Cannabis Establishment business owners, operators, employees, clients, or customers for a violation of local, State or federal laws, rules, or regulations.</w:t>
      </w:r>
    </w:p>
    <w:p w14:paraId="2B6559A9" w14:textId="77777777" w:rsidR="00121994" w:rsidRPr="00CA6D9B" w:rsidRDefault="007819B9">
      <w:pPr>
        <w:pStyle w:val="BodyText"/>
        <w:spacing w:before="166" w:line="283" w:lineRule="auto"/>
        <w:ind w:left="100" w:right="362"/>
        <w:rPr>
          <w:u w:val="none"/>
        </w:rPr>
      </w:pPr>
      <w:r w:rsidRPr="00CA6D9B">
        <w:rPr>
          <w:w w:val="105"/>
          <w:u w:val="none"/>
        </w:rPr>
        <w:t>By accepting a license issued pursuant to this Ordinance, the Licensee agrees  to indemnify, defend, and hold harmless the Town, its officers, elected officials, employees, attorneys, agents, and insurers against all liability, claims, and demands on account of any injury, loss or damage, including without limitation, claims arising from bodily injury, personal injury, sickness, disease, death, property loss or damage, or any other loss of any kind whatsoever arising out of or in any manner connected with the operation  of a licensed Cannabis</w:t>
      </w:r>
      <w:r w:rsidRPr="00CA6D9B">
        <w:rPr>
          <w:spacing w:val="-26"/>
          <w:w w:val="105"/>
          <w:u w:val="none"/>
        </w:rPr>
        <w:t xml:space="preserve"> </w:t>
      </w:r>
      <w:r w:rsidRPr="00CA6D9B">
        <w:rPr>
          <w:w w:val="105"/>
          <w:u w:val="none"/>
        </w:rPr>
        <w:t>Establishment.</w:t>
      </w:r>
    </w:p>
    <w:p w14:paraId="6A2D7C03" w14:textId="77777777" w:rsidR="00121994" w:rsidRPr="00CA6D9B" w:rsidRDefault="007819B9">
      <w:pPr>
        <w:pStyle w:val="Heading1"/>
        <w:spacing w:before="154"/>
        <w:rPr>
          <w:u w:val="none"/>
        </w:rPr>
      </w:pPr>
      <w:bookmarkStart w:id="12" w:name="§20._Appeals."/>
      <w:bookmarkEnd w:id="12"/>
      <w:r w:rsidRPr="00CA6D9B">
        <w:rPr>
          <w:w w:val="105"/>
          <w:u w:val="none"/>
        </w:rPr>
        <w:t>§20. Appeals.</w:t>
      </w:r>
    </w:p>
    <w:p w14:paraId="6DFB7433" w14:textId="77777777" w:rsidR="00121994" w:rsidRPr="00CA6D9B" w:rsidRDefault="007819B9">
      <w:pPr>
        <w:pStyle w:val="BodyText"/>
        <w:spacing w:before="188" w:line="283" w:lineRule="auto"/>
        <w:ind w:left="100" w:right="120"/>
        <w:jc w:val="both"/>
        <w:rPr>
          <w:u w:val="none"/>
        </w:rPr>
      </w:pPr>
      <w:r w:rsidRPr="00CA6D9B">
        <w:rPr>
          <w:w w:val="105"/>
          <w:u w:val="none"/>
        </w:rPr>
        <w:t>An aggrieved party may appeal any final licensing, denial, suspension, revocation or non- renewal decision of the Town Council under this Ordinance to Superior Court in accordance with 30-A M.R.S. § 4482-A and the provisions of Rule 80B of the Maine Rules of Civil Procedure.</w:t>
      </w:r>
    </w:p>
    <w:sectPr w:rsidR="00121994" w:rsidRPr="00CA6D9B">
      <w:pgSz w:w="12240" w:h="15840"/>
      <w:pgMar w:top="1220" w:right="1320" w:bottom="1340" w:left="1340" w:header="727" w:footer="11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6FF27" w14:textId="77777777" w:rsidR="007819B9" w:rsidRDefault="007819B9">
      <w:r>
        <w:separator/>
      </w:r>
    </w:p>
  </w:endnote>
  <w:endnote w:type="continuationSeparator" w:id="0">
    <w:p w14:paraId="4E2C7057" w14:textId="77777777" w:rsidR="007819B9" w:rsidRDefault="0078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E31C" w14:textId="39577CF7" w:rsidR="00121994" w:rsidRDefault="007819B9">
    <w:pPr>
      <w:pStyle w:val="BodyText"/>
      <w:spacing w:line="14" w:lineRule="auto"/>
      <w:rPr>
        <w:sz w:val="20"/>
        <w:u w:val="none"/>
      </w:rPr>
    </w:pPr>
    <w:r>
      <w:rPr>
        <w:noProof/>
      </w:rPr>
      <mc:AlternateContent>
        <mc:Choice Requires="wps">
          <w:drawing>
            <wp:anchor distT="0" distB="0" distL="114300" distR="114300" simplePos="0" relativeHeight="251353088" behindDoc="1" locked="0" layoutInCell="1" allowOverlap="1" wp14:anchorId="4708D4E1" wp14:editId="053ABC53">
              <wp:simplePos x="0" y="0"/>
              <wp:positionH relativeFrom="page">
                <wp:posOffset>6710045</wp:posOffset>
              </wp:positionH>
              <wp:positionV relativeFrom="page">
                <wp:posOffset>9192895</wp:posOffset>
              </wp:positionV>
              <wp:extent cx="143510" cy="173990"/>
              <wp:effectExtent l="0" t="0" r="0" b="0"/>
              <wp:wrapNone/>
              <wp:docPr id="5537483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8252F" w14:textId="77777777" w:rsidR="00121994" w:rsidRDefault="007819B9">
                          <w:pPr>
                            <w:spacing w:before="12"/>
                            <w:ind w:left="60"/>
                            <w:rPr>
                              <w:sz w:val="21"/>
                            </w:rPr>
                          </w:pPr>
                          <w:r>
                            <w:fldChar w:fldCharType="begin"/>
                          </w:r>
                          <w:r>
                            <w:rPr>
                              <w:color w:val="303030"/>
                              <w:sz w:val="2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8D4E1" id="_x0000_t202" coordsize="21600,21600" o:spt="202" path="m,l,21600r21600,l21600,xe">
              <v:stroke joinstyle="miter"/>
              <v:path gradientshapeok="t" o:connecttype="rect"/>
            </v:shapetype>
            <v:shape id="Text Box 3" o:spid="_x0000_s1026" type="#_x0000_t202" style="position:absolute;margin-left:528.35pt;margin-top:723.85pt;width:11.3pt;height:13.7pt;z-index:-25196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" filled="f" stroked="f">
              <v:textbox inset="0,0,0,0">
                <w:txbxContent>
                  <w:p w14:paraId="3D28252F" w14:textId="77777777" w:rsidR="00121994" w:rsidRDefault="007819B9">
                    <w:pPr>
                      <w:spacing w:before="12"/>
                      <w:ind w:left="60"/>
                      <w:rPr>
                        <w:sz w:val="21"/>
                      </w:rPr>
                    </w:pPr>
                    <w:r>
                      <w:fldChar w:fldCharType="begin"/>
                    </w:r>
                    <w:r>
                      <w:rPr>
                        <w:color w:val="303030"/>
                        <w:sz w:val="21"/>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1807" w14:textId="0E5EA2D7" w:rsidR="00121994" w:rsidRDefault="007819B9">
    <w:pPr>
      <w:pStyle w:val="BodyText"/>
      <w:spacing w:line="14" w:lineRule="auto"/>
      <w:rPr>
        <w:sz w:val="20"/>
        <w:u w:val="none"/>
      </w:rPr>
    </w:pPr>
    <w:r>
      <w:rPr>
        <w:noProof/>
      </w:rPr>
      <mc:AlternateContent>
        <mc:Choice Requires="wps">
          <w:drawing>
            <wp:anchor distT="0" distB="0" distL="114300" distR="114300" simplePos="0" relativeHeight="251355136" behindDoc="1" locked="0" layoutInCell="1" allowOverlap="1" wp14:anchorId="59907140" wp14:editId="20F9131A">
              <wp:simplePos x="0" y="0"/>
              <wp:positionH relativeFrom="page">
                <wp:posOffset>6710045</wp:posOffset>
              </wp:positionH>
              <wp:positionV relativeFrom="page">
                <wp:posOffset>9192895</wp:posOffset>
              </wp:positionV>
              <wp:extent cx="204470" cy="173990"/>
              <wp:effectExtent l="0" t="0" r="0" b="0"/>
              <wp:wrapNone/>
              <wp:docPr id="20439752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46824" w14:textId="77777777" w:rsidR="00121994" w:rsidRDefault="007819B9">
                          <w:pPr>
                            <w:spacing w:before="12"/>
                            <w:ind w:left="60"/>
                            <w:rPr>
                              <w:sz w:val="21"/>
                            </w:rPr>
                          </w:pPr>
                          <w:r>
                            <w:fldChar w:fldCharType="begin"/>
                          </w:r>
                          <w:r>
                            <w:rPr>
                              <w:color w:val="303030"/>
                              <w:sz w:val="21"/>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07140" id="_x0000_t202" coordsize="21600,21600" o:spt="202" path="m,l,21600r21600,l21600,xe">
              <v:stroke joinstyle="miter"/>
              <v:path gradientshapeok="t" o:connecttype="rect"/>
            </v:shapetype>
            <v:shape id="Text Box 1" o:spid="_x0000_s1027" type="#_x0000_t202" style="position:absolute;margin-left:528.35pt;margin-top:723.85pt;width:16.1pt;height:13.7pt;z-index:-25196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" filled="f" stroked="f">
              <v:textbox inset="0,0,0,0">
                <w:txbxContent>
                  <w:p w14:paraId="2CE46824" w14:textId="77777777" w:rsidR="00121994" w:rsidRDefault="007819B9">
                    <w:pPr>
                      <w:spacing w:before="12"/>
                      <w:ind w:left="60"/>
                      <w:rPr>
                        <w:sz w:val="21"/>
                      </w:rPr>
                    </w:pPr>
                    <w:r>
                      <w:fldChar w:fldCharType="begin"/>
                    </w:r>
                    <w:r>
                      <w:rPr>
                        <w:color w:val="303030"/>
                        <w:sz w:val="21"/>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FD3C5" w14:textId="77777777" w:rsidR="007819B9" w:rsidRDefault="007819B9">
      <w:r>
        <w:separator/>
      </w:r>
    </w:p>
  </w:footnote>
  <w:footnote w:type="continuationSeparator" w:id="0">
    <w:p w14:paraId="3E5CBAA5" w14:textId="77777777" w:rsidR="007819B9" w:rsidRDefault="00781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6A15" w14:textId="35F2760E" w:rsidR="00121994" w:rsidRDefault="00121994">
    <w:pPr>
      <w:pStyle w:val="BodyText"/>
      <w:spacing w:line="14" w:lineRule="auto"/>
      <w:rPr>
        <w:sz w:val="20"/>
        <w:u w:val="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47CB" w14:textId="31A7D01A" w:rsidR="00121994" w:rsidRDefault="00121994">
    <w:pPr>
      <w:pStyle w:val="BodyText"/>
      <w:spacing w:line="14" w:lineRule="auto"/>
      <w:rPr>
        <w:sz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42A7"/>
    <w:multiLevelType w:val="hybridMultilevel"/>
    <w:tmpl w:val="A0209290"/>
    <w:lvl w:ilvl="0" w:tplc="3CEC833E">
      <w:start w:val="1"/>
      <w:numFmt w:val="lowerLetter"/>
      <w:lvlText w:val="(%1)"/>
      <w:lvlJc w:val="left"/>
      <w:pPr>
        <w:ind w:left="820" w:hanging="360"/>
        <w:jc w:val="left"/>
      </w:pPr>
      <w:rPr>
        <w:rFonts w:ascii="Times New Roman" w:eastAsia="Times New Roman" w:hAnsi="Times New Roman" w:cs="Times New Roman" w:hint="default"/>
        <w:i/>
        <w:spacing w:val="-1"/>
        <w:w w:val="100"/>
        <w:sz w:val="24"/>
        <w:szCs w:val="24"/>
        <w:lang w:val="en-US" w:eastAsia="en-US" w:bidi="en-US"/>
      </w:rPr>
    </w:lvl>
    <w:lvl w:ilvl="1" w:tplc="41F84608">
      <w:start w:val="1"/>
      <w:numFmt w:val="decimal"/>
      <w:lvlText w:val="%2."/>
      <w:lvlJc w:val="left"/>
      <w:pPr>
        <w:ind w:left="1180" w:hanging="360"/>
        <w:jc w:val="left"/>
      </w:pPr>
      <w:rPr>
        <w:rFonts w:ascii="Times New Roman" w:eastAsia="Times New Roman" w:hAnsi="Times New Roman" w:cs="Times New Roman" w:hint="default"/>
        <w:spacing w:val="-2"/>
        <w:w w:val="105"/>
        <w:sz w:val="24"/>
        <w:szCs w:val="24"/>
        <w:lang w:val="en-US" w:eastAsia="en-US" w:bidi="en-US"/>
      </w:rPr>
    </w:lvl>
    <w:lvl w:ilvl="2" w:tplc="336E5256">
      <w:numFmt w:val="bullet"/>
      <w:lvlText w:val="•"/>
      <w:lvlJc w:val="left"/>
      <w:pPr>
        <w:ind w:left="2113" w:hanging="360"/>
      </w:pPr>
      <w:rPr>
        <w:rFonts w:hint="default"/>
        <w:lang w:val="en-US" w:eastAsia="en-US" w:bidi="en-US"/>
      </w:rPr>
    </w:lvl>
    <w:lvl w:ilvl="3" w:tplc="01A0A710">
      <w:numFmt w:val="bullet"/>
      <w:lvlText w:val="•"/>
      <w:lvlJc w:val="left"/>
      <w:pPr>
        <w:ind w:left="3046" w:hanging="360"/>
      </w:pPr>
      <w:rPr>
        <w:rFonts w:hint="default"/>
        <w:lang w:val="en-US" w:eastAsia="en-US" w:bidi="en-US"/>
      </w:rPr>
    </w:lvl>
    <w:lvl w:ilvl="4" w:tplc="7C846D0E">
      <w:numFmt w:val="bullet"/>
      <w:lvlText w:val="•"/>
      <w:lvlJc w:val="left"/>
      <w:pPr>
        <w:ind w:left="3980" w:hanging="360"/>
      </w:pPr>
      <w:rPr>
        <w:rFonts w:hint="default"/>
        <w:lang w:val="en-US" w:eastAsia="en-US" w:bidi="en-US"/>
      </w:rPr>
    </w:lvl>
    <w:lvl w:ilvl="5" w:tplc="21DA21A6">
      <w:numFmt w:val="bullet"/>
      <w:lvlText w:val="•"/>
      <w:lvlJc w:val="left"/>
      <w:pPr>
        <w:ind w:left="4913" w:hanging="360"/>
      </w:pPr>
      <w:rPr>
        <w:rFonts w:hint="default"/>
        <w:lang w:val="en-US" w:eastAsia="en-US" w:bidi="en-US"/>
      </w:rPr>
    </w:lvl>
    <w:lvl w:ilvl="6" w:tplc="62224188">
      <w:numFmt w:val="bullet"/>
      <w:lvlText w:val="•"/>
      <w:lvlJc w:val="left"/>
      <w:pPr>
        <w:ind w:left="5846" w:hanging="360"/>
      </w:pPr>
      <w:rPr>
        <w:rFonts w:hint="default"/>
        <w:lang w:val="en-US" w:eastAsia="en-US" w:bidi="en-US"/>
      </w:rPr>
    </w:lvl>
    <w:lvl w:ilvl="7" w:tplc="818A0A9A">
      <w:numFmt w:val="bullet"/>
      <w:lvlText w:val="•"/>
      <w:lvlJc w:val="left"/>
      <w:pPr>
        <w:ind w:left="6780" w:hanging="360"/>
      </w:pPr>
      <w:rPr>
        <w:rFonts w:hint="default"/>
        <w:lang w:val="en-US" w:eastAsia="en-US" w:bidi="en-US"/>
      </w:rPr>
    </w:lvl>
    <w:lvl w:ilvl="8" w:tplc="1DCEB4AE">
      <w:numFmt w:val="bullet"/>
      <w:lvlText w:val="•"/>
      <w:lvlJc w:val="left"/>
      <w:pPr>
        <w:ind w:left="7713" w:hanging="360"/>
      </w:pPr>
      <w:rPr>
        <w:rFonts w:hint="default"/>
        <w:lang w:val="en-US" w:eastAsia="en-US" w:bidi="en-US"/>
      </w:rPr>
    </w:lvl>
  </w:abstractNum>
  <w:abstractNum w:abstractNumId="1" w15:restartNumberingAfterBreak="0">
    <w:nsid w:val="08C80523"/>
    <w:multiLevelType w:val="hybridMultilevel"/>
    <w:tmpl w:val="9AECEF40"/>
    <w:lvl w:ilvl="0" w:tplc="E94E1110">
      <w:start w:val="1"/>
      <w:numFmt w:val="upperLetter"/>
      <w:lvlText w:val="%1."/>
      <w:lvlJc w:val="left"/>
      <w:pPr>
        <w:ind w:left="820" w:hanging="360"/>
        <w:jc w:val="left"/>
      </w:pPr>
      <w:rPr>
        <w:rFonts w:ascii="Times New Roman" w:eastAsia="Times New Roman" w:hAnsi="Times New Roman" w:cs="Times New Roman" w:hint="default"/>
        <w:spacing w:val="-1"/>
        <w:w w:val="100"/>
        <w:sz w:val="24"/>
        <w:szCs w:val="24"/>
        <w:lang w:val="en-US" w:eastAsia="en-US" w:bidi="en-US"/>
      </w:rPr>
    </w:lvl>
    <w:lvl w:ilvl="1" w:tplc="169E1688">
      <w:start w:val="1"/>
      <w:numFmt w:val="decimal"/>
      <w:lvlText w:val="%2."/>
      <w:lvlJc w:val="left"/>
      <w:pPr>
        <w:ind w:left="1180" w:hanging="360"/>
        <w:jc w:val="left"/>
      </w:pPr>
      <w:rPr>
        <w:rFonts w:ascii="Times New Roman" w:eastAsia="Times New Roman" w:hAnsi="Times New Roman" w:cs="Times New Roman" w:hint="default"/>
        <w:spacing w:val="-1"/>
        <w:w w:val="100"/>
        <w:sz w:val="24"/>
        <w:szCs w:val="24"/>
        <w:lang w:val="en-US" w:eastAsia="en-US" w:bidi="en-US"/>
      </w:rPr>
    </w:lvl>
    <w:lvl w:ilvl="2" w:tplc="B5C2661A">
      <w:numFmt w:val="bullet"/>
      <w:lvlText w:val="•"/>
      <w:lvlJc w:val="left"/>
      <w:pPr>
        <w:ind w:left="2113" w:hanging="360"/>
      </w:pPr>
      <w:rPr>
        <w:rFonts w:hint="default"/>
        <w:lang w:val="en-US" w:eastAsia="en-US" w:bidi="en-US"/>
      </w:rPr>
    </w:lvl>
    <w:lvl w:ilvl="3" w:tplc="7FAEAC92">
      <w:numFmt w:val="bullet"/>
      <w:lvlText w:val="•"/>
      <w:lvlJc w:val="left"/>
      <w:pPr>
        <w:ind w:left="3046" w:hanging="360"/>
      </w:pPr>
      <w:rPr>
        <w:rFonts w:hint="default"/>
        <w:lang w:val="en-US" w:eastAsia="en-US" w:bidi="en-US"/>
      </w:rPr>
    </w:lvl>
    <w:lvl w:ilvl="4" w:tplc="F850DCF2">
      <w:numFmt w:val="bullet"/>
      <w:lvlText w:val="•"/>
      <w:lvlJc w:val="left"/>
      <w:pPr>
        <w:ind w:left="3980" w:hanging="360"/>
      </w:pPr>
      <w:rPr>
        <w:rFonts w:hint="default"/>
        <w:lang w:val="en-US" w:eastAsia="en-US" w:bidi="en-US"/>
      </w:rPr>
    </w:lvl>
    <w:lvl w:ilvl="5" w:tplc="E7F8AA82">
      <w:numFmt w:val="bullet"/>
      <w:lvlText w:val="•"/>
      <w:lvlJc w:val="left"/>
      <w:pPr>
        <w:ind w:left="4913" w:hanging="360"/>
      </w:pPr>
      <w:rPr>
        <w:rFonts w:hint="default"/>
        <w:lang w:val="en-US" w:eastAsia="en-US" w:bidi="en-US"/>
      </w:rPr>
    </w:lvl>
    <w:lvl w:ilvl="6" w:tplc="ADDA12CE">
      <w:numFmt w:val="bullet"/>
      <w:lvlText w:val="•"/>
      <w:lvlJc w:val="left"/>
      <w:pPr>
        <w:ind w:left="5846" w:hanging="360"/>
      </w:pPr>
      <w:rPr>
        <w:rFonts w:hint="default"/>
        <w:lang w:val="en-US" w:eastAsia="en-US" w:bidi="en-US"/>
      </w:rPr>
    </w:lvl>
    <w:lvl w:ilvl="7" w:tplc="D3EE0D6A">
      <w:numFmt w:val="bullet"/>
      <w:lvlText w:val="•"/>
      <w:lvlJc w:val="left"/>
      <w:pPr>
        <w:ind w:left="6780" w:hanging="360"/>
      </w:pPr>
      <w:rPr>
        <w:rFonts w:hint="default"/>
        <w:lang w:val="en-US" w:eastAsia="en-US" w:bidi="en-US"/>
      </w:rPr>
    </w:lvl>
    <w:lvl w:ilvl="8" w:tplc="F240193A">
      <w:numFmt w:val="bullet"/>
      <w:lvlText w:val="•"/>
      <w:lvlJc w:val="left"/>
      <w:pPr>
        <w:ind w:left="7713" w:hanging="360"/>
      </w:pPr>
      <w:rPr>
        <w:rFonts w:hint="default"/>
        <w:lang w:val="en-US" w:eastAsia="en-US" w:bidi="en-US"/>
      </w:rPr>
    </w:lvl>
  </w:abstractNum>
  <w:abstractNum w:abstractNumId="2" w15:restartNumberingAfterBreak="0">
    <w:nsid w:val="36B160D4"/>
    <w:multiLevelType w:val="hybridMultilevel"/>
    <w:tmpl w:val="F6A4A790"/>
    <w:lvl w:ilvl="0" w:tplc="D4647C2E">
      <w:start w:val="1"/>
      <w:numFmt w:val="upperLetter"/>
      <w:lvlText w:val="%1."/>
      <w:lvlJc w:val="left"/>
      <w:pPr>
        <w:ind w:left="952" w:hanging="360"/>
        <w:jc w:val="left"/>
      </w:pPr>
      <w:rPr>
        <w:rFonts w:ascii="Times New Roman" w:eastAsia="Times New Roman" w:hAnsi="Times New Roman" w:cs="Times New Roman" w:hint="default"/>
        <w:i/>
        <w:color w:val="2A2A2A"/>
        <w:w w:val="100"/>
        <w:sz w:val="23"/>
        <w:szCs w:val="23"/>
        <w:lang w:val="en-US" w:eastAsia="en-US" w:bidi="en-US"/>
      </w:rPr>
    </w:lvl>
    <w:lvl w:ilvl="1" w:tplc="6974FACE">
      <w:numFmt w:val="bullet"/>
      <w:lvlText w:val="•"/>
      <w:lvlJc w:val="left"/>
      <w:pPr>
        <w:ind w:left="1822" w:hanging="360"/>
      </w:pPr>
      <w:rPr>
        <w:rFonts w:hint="default"/>
        <w:lang w:val="en-US" w:eastAsia="en-US" w:bidi="en-US"/>
      </w:rPr>
    </w:lvl>
    <w:lvl w:ilvl="2" w:tplc="32B84E3C">
      <w:numFmt w:val="bullet"/>
      <w:lvlText w:val="•"/>
      <w:lvlJc w:val="left"/>
      <w:pPr>
        <w:ind w:left="2684" w:hanging="360"/>
      </w:pPr>
      <w:rPr>
        <w:rFonts w:hint="default"/>
        <w:lang w:val="en-US" w:eastAsia="en-US" w:bidi="en-US"/>
      </w:rPr>
    </w:lvl>
    <w:lvl w:ilvl="3" w:tplc="BC243228">
      <w:numFmt w:val="bullet"/>
      <w:lvlText w:val="•"/>
      <w:lvlJc w:val="left"/>
      <w:pPr>
        <w:ind w:left="3546" w:hanging="360"/>
      </w:pPr>
      <w:rPr>
        <w:rFonts w:hint="default"/>
        <w:lang w:val="en-US" w:eastAsia="en-US" w:bidi="en-US"/>
      </w:rPr>
    </w:lvl>
    <w:lvl w:ilvl="4" w:tplc="7F4289EE">
      <w:numFmt w:val="bullet"/>
      <w:lvlText w:val="•"/>
      <w:lvlJc w:val="left"/>
      <w:pPr>
        <w:ind w:left="4408" w:hanging="360"/>
      </w:pPr>
      <w:rPr>
        <w:rFonts w:hint="default"/>
        <w:lang w:val="en-US" w:eastAsia="en-US" w:bidi="en-US"/>
      </w:rPr>
    </w:lvl>
    <w:lvl w:ilvl="5" w:tplc="05A83AAC">
      <w:numFmt w:val="bullet"/>
      <w:lvlText w:val="•"/>
      <w:lvlJc w:val="left"/>
      <w:pPr>
        <w:ind w:left="5270" w:hanging="360"/>
      </w:pPr>
      <w:rPr>
        <w:rFonts w:hint="default"/>
        <w:lang w:val="en-US" w:eastAsia="en-US" w:bidi="en-US"/>
      </w:rPr>
    </w:lvl>
    <w:lvl w:ilvl="6" w:tplc="3C7CDDE4">
      <w:numFmt w:val="bullet"/>
      <w:lvlText w:val="•"/>
      <w:lvlJc w:val="left"/>
      <w:pPr>
        <w:ind w:left="6132" w:hanging="360"/>
      </w:pPr>
      <w:rPr>
        <w:rFonts w:hint="default"/>
        <w:lang w:val="en-US" w:eastAsia="en-US" w:bidi="en-US"/>
      </w:rPr>
    </w:lvl>
    <w:lvl w:ilvl="7" w:tplc="1E10A754">
      <w:numFmt w:val="bullet"/>
      <w:lvlText w:val="•"/>
      <w:lvlJc w:val="left"/>
      <w:pPr>
        <w:ind w:left="6994" w:hanging="360"/>
      </w:pPr>
      <w:rPr>
        <w:rFonts w:hint="default"/>
        <w:lang w:val="en-US" w:eastAsia="en-US" w:bidi="en-US"/>
      </w:rPr>
    </w:lvl>
    <w:lvl w:ilvl="8" w:tplc="DF428F5E">
      <w:numFmt w:val="bullet"/>
      <w:lvlText w:val="•"/>
      <w:lvlJc w:val="left"/>
      <w:pPr>
        <w:ind w:left="7856" w:hanging="360"/>
      </w:pPr>
      <w:rPr>
        <w:rFonts w:hint="default"/>
        <w:lang w:val="en-US" w:eastAsia="en-US" w:bidi="en-US"/>
      </w:rPr>
    </w:lvl>
  </w:abstractNum>
  <w:abstractNum w:abstractNumId="3" w15:restartNumberingAfterBreak="0">
    <w:nsid w:val="463229E5"/>
    <w:multiLevelType w:val="hybridMultilevel"/>
    <w:tmpl w:val="FFEA4062"/>
    <w:lvl w:ilvl="0" w:tplc="7B8C4110">
      <w:start w:val="1"/>
      <w:numFmt w:val="lowerLetter"/>
      <w:lvlText w:val="(%1)"/>
      <w:lvlJc w:val="left"/>
      <w:pPr>
        <w:ind w:left="469" w:hanging="360"/>
        <w:jc w:val="left"/>
      </w:pPr>
      <w:rPr>
        <w:rFonts w:ascii="Times New Roman" w:eastAsia="Times New Roman" w:hAnsi="Times New Roman" w:cs="Times New Roman" w:hint="default"/>
        <w:color w:val="303030"/>
        <w:spacing w:val="-2"/>
        <w:w w:val="105"/>
        <w:sz w:val="24"/>
        <w:szCs w:val="24"/>
        <w:lang w:val="en-US" w:eastAsia="en-US" w:bidi="en-US"/>
      </w:rPr>
    </w:lvl>
    <w:lvl w:ilvl="1" w:tplc="5AD079A6">
      <w:start w:val="1"/>
      <w:numFmt w:val="decimal"/>
      <w:lvlText w:val="(%2)"/>
      <w:lvlJc w:val="left"/>
      <w:pPr>
        <w:ind w:left="829" w:hanging="360"/>
        <w:jc w:val="left"/>
      </w:pPr>
      <w:rPr>
        <w:rFonts w:ascii="Times New Roman" w:eastAsia="Times New Roman" w:hAnsi="Times New Roman" w:cs="Times New Roman" w:hint="default"/>
        <w:spacing w:val="-1"/>
        <w:w w:val="100"/>
        <w:sz w:val="24"/>
        <w:szCs w:val="24"/>
        <w:lang w:val="en-US" w:eastAsia="en-US" w:bidi="en-US"/>
      </w:rPr>
    </w:lvl>
    <w:lvl w:ilvl="2" w:tplc="6960093E">
      <w:numFmt w:val="bullet"/>
      <w:lvlText w:val="•"/>
      <w:lvlJc w:val="left"/>
      <w:pPr>
        <w:ind w:left="1793" w:hanging="360"/>
      </w:pPr>
      <w:rPr>
        <w:rFonts w:hint="default"/>
        <w:lang w:val="en-US" w:eastAsia="en-US" w:bidi="en-US"/>
      </w:rPr>
    </w:lvl>
    <w:lvl w:ilvl="3" w:tplc="E4285A1C">
      <w:numFmt w:val="bullet"/>
      <w:lvlText w:val="•"/>
      <w:lvlJc w:val="left"/>
      <w:pPr>
        <w:ind w:left="2766" w:hanging="360"/>
      </w:pPr>
      <w:rPr>
        <w:rFonts w:hint="default"/>
        <w:lang w:val="en-US" w:eastAsia="en-US" w:bidi="en-US"/>
      </w:rPr>
    </w:lvl>
    <w:lvl w:ilvl="4" w:tplc="6DEA02C4">
      <w:numFmt w:val="bullet"/>
      <w:lvlText w:val="•"/>
      <w:lvlJc w:val="left"/>
      <w:pPr>
        <w:ind w:left="3740" w:hanging="360"/>
      </w:pPr>
      <w:rPr>
        <w:rFonts w:hint="default"/>
        <w:lang w:val="en-US" w:eastAsia="en-US" w:bidi="en-US"/>
      </w:rPr>
    </w:lvl>
    <w:lvl w:ilvl="5" w:tplc="686A396C">
      <w:numFmt w:val="bullet"/>
      <w:lvlText w:val="•"/>
      <w:lvlJc w:val="left"/>
      <w:pPr>
        <w:ind w:left="4713" w:hanging="360"/>
      </w:pPr>
      <w:rPr>
        <w:rFonts w:hint="default"/>
        <w:lang w:val="en-US" w:eastAsia="en-US" w:bidi="en-US"/>
      </w:rPr>
    </w:lvl>
    <w:lvl w:ilvl="6" w:tplc="6846D4E2">
      <w:numFmt w:val="bullet"/>
      <w:lvlText w:val="•"/>
      <w:lvlJc w:val="left"/>
      <w:pPr>
        <w:ind w:left="5686" w:hanging="360"/>
      </w:pPr>
      <w:rPr>
        <w:rFonts w:hint="default"/>
        <w:lang w:val="en-US" w:eastAsia="en-US" w:bidi="en-US"/>
      </w:rPr>
    </w:lvl>
    <w:lvl w:ilvl="7" w:tplc="5C2C8BA0">
      <w:numFmt w:val="bullet"/>
      <w:lvlText w:val="•"/>
      <w:lvlJc w:val="left"/>
      <w:pPr>
        <w:ind w:left="6660" w:hanging="360"/>
      </w:pPr>
      <w:rPr>
        <w:rFonts w:hint="default"/>
        <w:lang w:val="en-US" w:eastAsia="en-US" w:bidi="en-US"/>
      </w:rPr>
    </w:lvl>
    <w:lvl w:ilvl="8" w:tplc="E38AAF74">
      <w:numFmt w:val="bullet"/>
      <w:lvlText w:val="•"/>
      <w:lvlJc w:val="left"/>
      <w:pPr>
        <w:ind w:left="7633" w:hanging="360"/>
      </w:pPr>
      <w:rPr>
        <w:rFonts w:hint="default"/>
        <w:lang w:val="en-US" w:eastAsia="en-US" w:bidi="en-US"/>
      </w:rPr>
    </w:lvl>
  </w:abstractNum>
  <w:abstractNum w:abstractNumId="4" w15:restartNumberingAfterBreak="0">
    <w:nsid w:val="4EB77786"/>
    <w:multiLevelType w:val="hybridMultilevel"/>
    <w:tmpl w:val="43DA7A04"/>
    <w:lvl w:ilvl="0" w:tplc="6A2462CA">
      <w:start w:val="1"/>
      <w:numFmt w:val="lowerLetter"/>
      <w:lvlText w:val="%1."/>
      <w:lvlJc w:val="left"/>
      <w:pPr>
        <w:ind w:left="1000" w:hanging="360"/>
        <w:jc w:val="left"/>
      </w:pPr>
      <w:rPr>
        <w:rFonts w:ascii="Times New Roman" w:eastAsia="Times New Roman" w:hAnsi="Times New Roman" w:cs="Times New Roman" w:hint="default"/>
        <w:spacing w:val="-1"/>
        <w:w w:val="100"/>
        <w:sz w:val="24"/>
        <w:szCs w:val="24"/>
        <w:u w:val="single" w:color="000000"/>
        <w:lang w:val="en-US" w:eastAsia="en-US" w:bidi="en-US"/>
      </w:rPr>
    </w:lvl>
    <w:lvl w:ilvl="1" w:tplc="37F658CE">
      <w:numFmt w:val="bullet"/>
      <w:lvlText w:val="•"/>
      <w:lvlJc w:val="left"/>
      <w:pPr>
        <w:ind w:left="1858" w:hanging="360"/>
      </w:pPr>
      <w:rPr>
        <w:rFonts w:hint="default"/>
        <w:lang w:val="en-US" w:eastAsia="en-US" w:bidi="en-US"/>
      </w:rPr>
    </w:lvl>
    <w:lvl w:ilvl="2" w:tplc="332A279E">
      <w:numFmt w:val="bullet"/>
      <w:lvlText w:val="•"/>
      <w:lvlJc w:val="left"/>
      <w:pPr>
        <w:ind w:left="2716" w:hanging="360"/>
      </w:pPr>
      <w:rPr>
        <w:rFonts w:hint="default"/>
        <w:lang w:val="en-US" w:eastAsia="en-US" w:bidi="en-US"/>
      </w:rPr>
    </w:lvl>
    <w:lvl w:ilvl="3" w:tplc="473C425A">
      <w:numFmt w:val="bullet"/>
      <w:lvlText w:val="•"/>
      <w:lvlJc w:val="left"/>
      <w:pPr>
        <w:ind w:left="3574" w:hanging="360"/>
      </w:pPr>
      <w:rPr>
        <w:rFonts w:hint="default"/>
        <w:lang w:val="en-US" w:eastAsia="en-US" w:bidi="en-US"/>
      </w:rPr>
    </w:lvl>
    <w:lvl w:ilvl="4" w:tplc="E996A270">
      <w:numFmt w:val="bullet"/>
      <w:lvlText w:val="•"/>
      <w:lvlJc w:val="left"/>
      <w:pPr>
        <w:ind w:left="4432" w:hanging="360"/>
      </w:pPr>
      <w:rPr>
        <w:rFonts w:hint="default"/>
        <w:lang w:val="en-US" w:eastAsia="en-US" w:bidi="en-US"/>
      </w:rPr>
    </w:lvl>
    <w:lvl w:ilvl="5" w:tplc="4EE64246">
      <w:numFmt w:val="bullet"/>
      <w:lvlText w:val="•"/>
      <w:lvlJc w:val="left"/>
      <w:pPr>
        <w:ind w:left="5290" w:hanging="360"/>
      </w:pPr>
      <w:rPr>
        <w:rFonts w:hint="default"/>
        <w:lang w:val="en-US" w:eastAsia="en-US" w:bidi="en-US"/>
      </w:rPr>
    </w:lvl>
    <w:lvl w:ilvl="6" w:tplc="EF46DF3E">
      <w:numFmt w:val="bullet"/>
      <w:lvlText w:val="•"/>
      <w:lvlJc w:val="left"/>
      <w:pPr>
        <w:ind w:left="6148" w:hanging="360"/>
      </w:pPr>
      <w:rPr>
        <w:rFonts w:hint="default"/>
        <w:lang w:val="en-US" w:eastAsia="en-US" w:bidi="en-US"/>
      </w:rPr>
    </w:lvl>
    <w:lvl w:ilvl="7" w:tplc="EC76FD44">
      <w:numFmt w:val="bullet"/>
      <w:lvlText w:val="•"/>
      <w:lvlJc w:val="left"/>
      <w:pPr>
        <w:ind w:left="7006" w:hanging="360"/>
      </w:pPr>
      <w:rPr>
        <w:rFonts w:hint="default"/>
        <w:lang w:val="en-US" w:eastAsia="en-US" w:bidi="en-US"/>
      </w:rPr>
    </w:lvl>
    <w:lvl w:ilvl="8" w:tplc="E1FE6FFE">
      <w:numFmt w:val="bullet"/>
      <w:lvlText w:val="•"/>
      <w:lvlJc w:val="left"/>
      <w:pPr>
        <w:ind w:left="7864" w:hanging="360"/>
      </w:pPr>
      <w:rPr>
        <w:rFonts w:hint="default"/>
        <w:lang w:val="en-US" w:eastAsia="en-US" w:bidi="en-US"/>
      </w:rPr>
    </w:lvl>
  </w:abstractNum>
  <w:abstractNum w:abstractNumId="5" w15:restartNumberingAfterBreak="0">
    <w:nsid w:val="5163187F"/>
    <w:multiLevelType w:val="hybridMultilevel"/>
    <w:tmpl w:val="F0CC4896"/>
    <w:lvl w:ilvl="0" w:tplc="03B0F81A">
      <w:start w:val="1"/>
      <w:numFmt w:val="lowerLetter"/>
      <w:lvlText w:val="%1)"/>
      <w:lvlJc w:val="left"/>
      <w:pPr>
        <w:ind w:left="1004" w:hanging="368"/>
        <w:jc w:val="left"/>
      </w:pPr>
      <w:rPr>
        <w:rFonts w:ascii="Times New Roman" w:eastAsia="Times New Roman" w:hAnsi="Times New Roman" w:cs="Times New Roman" w:hint="default"/>
        <w:color w:val="303030"/>
        <w:spacing w:val="-1"/>
        <w:w w:val="105"/>
        <w:sz w:val="22"/>
        <w:szCs w:val="22"/>
        <w:lang w:val="en-US" w:eastAsia="en-US" w:bidi="en-US"/>
      </w:rPr>
    </w:lvl>
    <w:lvl w:ilvl="1" w:tplc="C03E9D6E">
      <w:numFmt w:val="bullet"/>
      <w:lvlText w:val="•"/>
      <w:lvlJc w:val="left"/>
      <w:pPr>
        <w:ind w:left="1858" w:hanging="368"/>
      </w:pPr>
      <w:rPr>
        <w:rFonts w:hint="default"/>
        <w:lang w:val="en-US" w:eastAsia="en-US" w:bidi="en-US"/>
      </w:rPr>
    </w:lvl>
    <w:lvl w:ilvl="2" w:tplc="27A4208E">
      <w:numFmt w:val="bullet"/>
      <w:lvlText w:val="•"/>
      <w:lvlJc w:val="left"/>
      <w:pPr>
        <w:ind w:left="2716" w:hanging="368"/>
      </w:pPr>
      <w:rPr>
        <w:rFonts w:hint="default"/>
        <w:lang w:val="en-US" w:eastAsia="en-US" w:bidi="en-US"/>
      </w:rPr>
    </w:lvl>
    <w:lvl w:ilvl="3" w:tplc="6044A0F8">
      <w:numFmt w:val="bullet"/>
      <w:lvlText w:val="•"/>
      <w:lvlJc w:val="left"/>
      <w:pPr>
        <w:ind w:left="3574" w:hanging="368"/>
      </w:pPr>
      <w:rPr>
        <w:rFonts w:hint="default"/>
        <w:lang w:val="en-US" w:eastAsia="en-US" w:bidi="en-US"/>
      </w:rPr>
    </w:lvl>
    <w:lvl w:ilvl="4" w:tplc="F55EAE4A">
      <w:numFmt w:val="bullet"/>
      <w:lvlText w:val="•"/>
      <w:lvlJc w:val="left"/>
      <w:pPr>
        <w:ind w:left="4432" w:hanging="368"/>
      </w:pPr>
      <w:rPr>
        <w:rFonts w:hint="default"/>
        <w:lang w:val="en-US" w:eastAsia="en-US" w:bidi="en-US"/>
      </w:rPr>
    </w:lvl>
    <w:lvl w:ilvl="5" w:tplc="FBF8E006">
      <w:numFmt w:val="bullet"/>
      <w:lvlText w:val="•"/>
      <w:lvlJc w:val="left"/>
      <w:pPr>
        <w:ind w:left="5290" w:hanging="368"/>
      </w:pPr>
      <w:rPr>
        <w:rFonts w:hint="default"/>
        <w:lang w:val="en-US" w:eastAsia="en-US" w:bidi="en-US"/>
      </w:rPr>
    </w:lvl>
    <w:lvl w:ilvl="6" w:tplc="DE8E7A56">
      <w:numFmt w:val="bullet"/>
      <w:lvlText w:val="•"/>
      <w:lvlJc w:val="left"/>
      <w:pPr>
        <w:ind w:left="6148" w:hanging="368"/>
      </w:pPr>
      <w:rPr>
        <w:rFonts w:hint="default"/>
        <w:lang w:val="en-US" w:eastAsia="en-US" w:bidi="en-US"/>
      </w:rPr>
    </w:lvl>
    <w:lvl w:ilvl="7" w:tplc="D458EF52">
      <w:numFmt w:val="bullet"/>
      <w:lvlText w:val="•"/>
      <w:lvlJc w:val="left"/>
      <w:pPr>
        <w:ind w:left="7006" w:hanging="368"/>
      </w:pPr>
      <w:rPr>
        <w:rFonts w:hint="default"/>
        <w:lang w:val="en-US" w:eastAsia="en-US" w:bidi="en-US"/>
      </w:rPr>
    </w:lvl>
    <w:lvl w:ilvl="8" w:tplc="B1E08976">
      <w:numFmt w:val="bullet"/>
      <w:lvlText w:val="•"/>
      <w:lvlJc w:val="left"/>
      <w:pPr>
        <w:ind w:left="7864" w:hanging="368"/>
      </w:pPr>
      <w:rPr>
        <w:rFonts w:hint="default"/>
        <w:lang w:val="en-US" w:eastAsia="en-US" w:bidi="en-US"/>
      </w:rPr>
    </w:lvl>
  </w:abstractNum>
  <w:abstractNum w:abstractNumId="6" w15:restartNumberingAfterBreak="0">
    <w:nsid w:val="5FB03DEE"/>
    <w:multiLevelType w:val="hybridMultilevel"/>
    <w:tmpl w:val="3BC2CDC6"/>
    <w:lvl w:ilvl="0" w:tplc="C9D44870">
      <w:start w:val="1"/>
      <w:numFmt w:val="lowerLetter"/>
      <w:lvlText w:val="%1)"/>
      <w:lvlJc w:val="left"/>
      <w:pPr>
        <w:ind w:left="964" w:hanging="356"/>
        <w:jc w:val="left"/>
      </w:pPr>
      <w:rPr>
        <w:rFonts w:ascii="Times New Roman" w:eastAsia="Times New Roman" w:hAnsi="Times New Roman" w:cs="Times New Roman" w:hint="default"/>
        <w:color w:val="303030"/>
        <w:w w:val="100"/>
        <w:sz w:val="23"/>
        <w:szCs w:val="23"/>
        <w:lang w:val="en-US" w:eastAsia="en-US" w:bidi="en-US"/>
      </w:rPr>
    </w:lvl>
    <w:lvl w:ilvl="1" w:tplc="470AA512">
      <w:numFmt w:val="bullet"/>
      <w:lvlText w:val="•"/>
      <w:lvlJc w:val="left"/>
      <w:pPr>
        <w:ind w:left="1822" w:hanging="356"/>
      </w:pPr>
      <w:rPr>
        <w:rFonts w:hint="default"/>
        <w:lang w:val="en-US" w:eastAsia="en-US" w:bidi="en-US"/>
      </w:rPr>
    </w:lvl>
    <w:lvl w:ilvl="2" w:tplc="30D84B4C">
      <w:numFmt w:val="bullet"/>
      <w:lvlText w:val="•"/>
      <w:lvlJc w:val="left"/>
      <w:pPr>
        <w:ind w:left="2684" w:hanging="356"/>
      </w:pPr>
      <w:rPr>
        <w:rFonts w:hint="default"/>
        <w:lang w:val="en-US" w:eastAsia="en-US" w:bidi="en-US"/>
      </w:rPr>
    </w:lvl>
    <w:lvl w:ilvl="3" w:tplc="FC280DB8">
      <w:numFmt w:val="bullet"/>
      <w:lvlText w:val="•"/>
      <w:lvlJc w:val="left"/>
      <w:pPr>
        <w:ind w:left="3546" w:hanging="356"/>
      </w:pPr>
      <w:rPr>
        <w:rFonts w:hint="default"/>
        <w:lang w:val="en-US" w:eastAsia="en-US" w:bidi="en-US"/>
      </w:rPr>
    </w:lvl>
    <w:lvl w:ilvl="4" w:tplc="BE6496F6">
      <w:numFmt w:val="bullet"/>
      <w:lvlText w:val="•"/>
      <w:lvlJc w:val="left"/>
      <w:pPr>
        <w:ind w:left="4408" w:hanging="356"/>
      </w:pPr>
      <w:rPr>
        <w:rFonts w:hint="default"/>
        <w:lang w:val="en-US" w:eastAsia="en-US" w:bidi="en-US"/>
      </w:rPr>
    </w:lvl>
    <w:lvl w:ilvl="5" w:tplc="DB26ECD0">
      <w:numFmt w:val="bullet"/>
      <w:lvlText w:val="•"/>
      <w:lvlJc w:val="left"/>
      <w:pPr>
        <w:ind w:left="5270" w:hanging="356"/>
      </w:pPr>
      <w:rPr>
        <w:rFonts w:hint="default"/>
        <w:lang w:val="en-US" w:eastAsia="en-US" w:bidi="en-US"/>
      </w:rPr>
    </w:lvl>
    <w:lvl w:ilvl="6" w:tplc="851E746A">
      <w:numFmt w:val="bullet"/>
      <w:lvlText w:val="•"/>
      <w:lvlJc w:val="left"/>
      <w:pPr>
        <w:ind w:left="6132" w:hanging="356"/>
      </w:pPr>
      <w:rPr>
        <w:rFonts w:hint="default"/>
        <w:lang w:val="en-US" w:eastAsia="en-US" w:bidi="en-US"/>
      </w:rPr>
    </w:lvl>
    <w:lvl w:ilvl="7" w:tplc="62EA1B5C">
      <w:numFmt w:val="bullet"/>
      <w:lvlText w:val="•"/>
      <w:lvlJc w:val="left"/>
      <w:pPr>
        <w:ind w:left="6994" w:hanging="356"/>
      </w:pPr>
      <w:rPr>
        <w:rFonts w:hint="default"/>
        <w:lang w:val="en-US" w:eastAsia="en-US" w:bidi="en-US"/>
      </w:rPr>
    </w:lvl>
    <w:lvl w:ilvl="8" w:tplc="1174DF06">
      <w:numFmt w:val="bullet"/>
      <w:lvlText w:val="•"/>
      <w:lvlJc w:val="left"/>
      <w:pPr>
        <w:ind w:left="7856" w:hanging="356"/>
      </w:pPr>
      <w:rPr>
        <w:rFonts w:hint="default"/>
        <w:lang w:val="en-US" w:eastAsia="en-US" w:bidi="en-US"/>
      </w:rPr>
    </w:lvl>
  </w:abstractNum>
  <w:abstractNum w:abstractNumId="7" w15:restartNumberingAfterBreak="0">
    <w:nsid w:val="7C191BBD"/>
    <w:multiLevelType w:val="hybridMultilevel"/>
    <w:tmpl w:val="C940276C"/>
    <w:lvl w:ilvl="0" w:tplc="B51446C8">
      <w:start w:val="1"/>
      <w:numFmt w:val="lowerLetter"/>
      <w:lvlText w:val="%1)"/>
      <w:lvlJc w:val="left"/>
      <w:pPr>
        <w:ind w:left="1009" w:hanging="356"/>
        <w:jc w:val="left"/>
      </w:pPr>
      <w:rPr>
        <w:rFonts w:ascii="Times New Roman" w:eastAsia="Times New Roman" w:hAnsi="Times New Roman" w:cs="Times New Roman" w:hint="default"/>
        <w:color w:val="303030"/>
        <w:spacing w:val="-1"/>
        <w:w w:val="105"/>
        <w:sz w:val="22"/>
        <w:szCs w:val="22"/>
        <w:lang w:val="en-US" w:eastAsia="en-US" w:bidi="en-US"/>
      </w:rPr>
    </w:lvl>
    <w:lvl w:ilvl="1" w:tplc="F8A68E5E">
      <w:numFmt w:val="bullet"/>
      <w:lvlText w:val="•"/>
      <w:lvlJc w:val="left"/>
      <w:pPr>
        <w:ind w:left="1858" w:hanging="356"/>
      </w:pPr>
      <w:rPr>
        <w:rFonts w:hint="default"/>
        <w:lang w:val="en-US" w:eastAsia="en-US" w:bidi="en-US"/>
      </w:rPr>
    </w:lvl>
    <w:lvl w:ilvl="2" w:tplc="1F6858B2">
      <w:numFmt w:val="bullet"/>
      <w:lvlText w:val="•"/>
      <w:lvlJc w:val="left"/>
      <w:pPr>
        <w:ind w:left="2716" w:hanging="356"/>
      </w:pPr>
      <w:rPr>
        <w:rFonts w:hint="default"/>
        <w:lang w:val="en-US" w:eastAsia="en-US" w:bidi="en-US"/>
      </w:rPr>
    </w:lvl>
    <w:lvl w:ilvl="3" w:tplc="1CD20472">
      <w:numFmt w:val="bullet"/>
      <w:lvlText w:val="•"/>
      <w:lvlJc w:val="left"/>
      <w:pPr>
        <w:ind w:left="3574" w:hanging="356"/>
      </w:pPr>
      <w:rPr>
        <w:rFonts w:hint="default"/>
        <w:lang w:val="en-US" w:eastAsia="en-US" w:bidi="en-US"/>
      </w:rPr>
    </w:lvl>
    <w:lvl w:ilvl="4" w:tplc="C9348B40">
      <w:numFmt w:val="bullet"/>
      <w:lvlText w:val="•"/>
      <w:lvlJc w:val="left"/>
      <w:pPr>
        <w:ind w:left="4432" w:hanging="356"/>
      </w:pPr>
      <w:rPr>
        <w:rFonts w:hint="default"/>
        <w:lang w:val="en-US" w:eastAsia="en-US" w:bidi="en-US"/>
      </w:rPr>
    </w:lvl>
    <w:lvl w:ilvl="5" w:tplc="8FEE20B0">
      <w:numFmt w:val="bullet"/>
      <w:lvlText w:val="•"/>
      <w:lvlJc w:val="left"/>
      <w:pPr>
        <w:ind w:left="5290" w:hanging="356"/>
      </w:pPr>
      <w:rPr>
        <w:rFonts w:hint="default"/>
        <w:lang w:val="en-US" w:eastAsia="en-US" w:bidi="en-US"/>
      </w:rPr>
    </w:lvl>
    <w:lvl w:ilvl="6" w:tplc="7A92B956">
      <w:numFmt w:val="bullet"/>
      <w:lvlText w:val="•"/>
      <w:lvlJc w:val="left"/>
      <w:pPr>
        <w:ind w:left="6148" w:hanging="356"/>
      </w:pPr>
      <w:rPr>
        <w:rFonts w:hint="default"/>
        <w:lang w:val="en-US" w:eastAsia="en-US" w:bidi="en-US"/>
      </w:rPr>
    </w:lvl>
    <w:lvl w:ilvl="7" w:tplc="9B466584">
      <w:numFmt w:val="bullet"/>
      <w:lvlText w:val="•"/>
      <w:lvlJc w:val="left"/>
      <w:pPr>
        <w:ind w:left="7006" w:hanging="356"/>
      </w:pPr>
      <w:rPr>
        <w:rFonts w:hint="default"/>
        <w:lang w:val="en-US" w:eastAsia="en-US" w:bidi="en-US"/>
      </w:rPr>
    </w:lvl>
    <w:lvl w:ilvl="8" w:tplc="F2F65B68">
      <w:numFmt w:val="bullet"/>
      <w:lvlText w:val="•"/>
      <w:lvlJc w:val="left"/>
      <w:pPr>
        <w:ind w:left="7864" w:hanging="356"/>
      </w:pPr>
      <w:rPr>
        <w:rFonts w:hint="default"/>
        <w:lang w:val="en-US" w:eastAsia="en-US" w:bidi="en-US"/>
      </w:rPr>
    </w:lvl>
  </w:abstractNum>
  <w:num w:numId="1" w16cid:durableId="1543446953">
    <w:abstractNumId w:val="2"/>
  </w:num>
  <w:num w:numId="2" w16cid:durableId="1869022899">
    <w:abstractNumId w:val="4"/>
  </w:num>
  <w:num w:numId="3" w16cid:durableId="201096793">
    <w:abstractNumId w:val="5"/>
  </w:num>
  <w:num w:numId="4" w16cid:durableId="2002463730">
    <w:abstractNumId w:val="7"/>
  </w:num>
  <w:num w:numId="5" w16cid:durableId="411973613">
    <w:abstractNumId w:val="0"/>
  </w:num>
  <w:num w:numId="6" w16cid:durableId="570386656">
    <w:abstractNumId w:val="6"/>
  </w:num>
  <w:num w:numId="7" w16cid:durableId="124588503">
    <w:abstractNumId w:val="3"/>
  </w:num>
  <w:num w:numId="8" w16cid:durableId="1313486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994"/>
    <w:rsid w:val="00121994"/>
    <w:rsid w:val="007819B9"/>
    <w:rsid w:val="00CA6D9B"/>
    <w:rsid w:val="00F9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8B210"/>
  <w15:docId w15:val="{5CA01F84-FAB2-410E-AC5D-EBDA2E36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left="64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spacing w:before="26"/>
      <w:ind w:left="1180" w:hanging="36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4633</Words>
  <Characters>26409</Characters>
  <Application>Microsoft Office Word</Application>
  <DocSecurity>0</DocSecurity>
  <Lines>220</Lines>
  <Paragraphs>61</Paragraphs>
  <ScaleCrop>false</ScaleCrop>
  <Company/>
  <LinksUpToDate>false</LinksUpToDate>
  <CharactersWithSpaces>30981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 Tchao</dc:creator>
  <cp:lastModifiedBy>Christine Wolfe</cp:lastModifiedBy>
  <cp:revision>3</cp:revision>
  <dcterms:created xsi:type="dcterms:W3CDTF">2024-02-13T14:27:00Z</dcterms:created>
  <dcterms:modified xsi:type="dcterms:W3CDTF">2024-02-22T14:42:00Z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Acrobat PDFMaker 20 for Word</vt:lpwstr>
  </property>
  <property fmtid="{D5CDD505-2E9C-101B-9397-08002B2CF9AE}" pid="4" name="LastSaved">
    <vt:filetime>2024-02-13T00:00:00Z</vt:filetime>
  </property>
</Properties>
</file>