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24" w:rsidRDefault="000F00BE" w:rsidP="000F00BE">
      <w:pPr>
        <w:pStyle w:val="NoSpacing"/>
      </w:pPr>
      <w:r>
        <w:t>Town of Freeport, Maine</w:t>
      </w:r>
    </w:p>
    <w:p w:rsidR="000F00BE" w:rsidRDefault="000F00BE" w:rsidP="000F00BE">
      <w:pPr>
        <w:pStyle w:val="NoSpacing"/>
      </w:pPr>
      <w:r>
        <w:t>Coastal Waters Commission</w:t>
      </w:r>
    </w:p>
    <w:p w:rsidR="000F00BE" w:rsidRDefault="000F00BE" w:rsidP="000F00BE">
      <w:pPr>
        <w:pStyle w:val="NoSpacing"/>
      </w:pPr>
      <w:r>
        <w:t>Meeting Minutes</w:t>
      </w:r>
    </w:p>
    <w:p w:rsidR="000F00BE" w:rsidRDefault="005755FE" w:rsidP="000F00BE">
      <w:pPr>
        <w:pStyle w:val="NoSpacing"/>
      </w:pPr>
      <w:r>
        <w:t>February 12</w:t>
      </w:r>
      <w:r w:rsidR="00343C65">
        <w:t>, 2020</w:t>
      </w:r>
    </w:p>
    <w:p w:rsidR="00A27C4C" w:rsidRDefault="00A27C4C" w:rsidP="000F00BE">
      <w:pPr>
        <w:pStyle w:val="NoSpacing"/>
      </w:pPr>
    </w:p>
    <w:tbl>
      <w:tblPr>
        <w:tblStyle w:val="TableGrid"/>
        <w:tblW w:w="0" w:type="auto"/>
        <w:tblLook w:val="04A0" w:firstRow="1" w:lastRow="0" w:firstColumn="1" w:lastColumn="0" w:noHBand="0" w:noVBand="1"/>
      </w:tblPr>
      <w:tblGrid>
        <w:gridCol w:w="4675"/>
        <w:gridCol w:w="4675"/>
      </w:tblGrid>
      <w:tr w:rsidR="00974C9D" w:rsidTr="00974C9D">
        <w:tc>
          <w:tcPr>
            <w:tcW w:w="4675" w:type="dxa"/>
          </w:tcPr>
          <w:p w:rsidR="00974C9D" w:rsidRDefault="00974C9D" w:rsidP="000F00BE">
            <w:pPr>
              <w:pStyle w:val="NoSpacing"/>
            </w:pPr>
            <w:r>
              <w:t>Participants:</w:t>
            </w: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974C9D" w:rsidRDefault="00974C9D" w:rsidP="000F00BE">
            <w:pPr>
              <w:pStyle w:val="NoSpacing"/>
            </w:pPr>
          </w:p>
          <w:p w:rsidR="0039291A" w:rsidRDefault="0039291A" w:rsidP="004123E2">
            <w:pPr>
              <w:pStyle w:val="NoSpacing"/>
            </w:pPr>
          </w:p>
          <w:p w:rsidR="0039291A" w:rsidRDefault="0039291A" w:rsidP="004123E2">
            <w:pPr>
              <w:pStyle w:val="NoSpacing"/>
            </w:pPr>
          </w:p>
          <w:p w:rsidR="005755FE" w:rsidRDefault="005755FE" w:rsidP="004123E2">
            <w:pPr>
              <w:pStyle w:val="NoSpacing"/>
            </w:pPr>
          </w:p>
          <w:p w:rsidR="004123E2" w:rsidRDefault="004123E2" w:rsidP="004123E2">
            <w:pPr>
              <w:pStyle w:val="NoSpacing"/>
            </w:pPr>
            <w:r>
              <w:t>Absent:</w:t>
            </w:r>
          </w:p>
          <w:p w:rsidR="00974C9D" w:rsidRDefault="00974C9D" w:rsidP="000F00BE">
            <w:pPr>
              <w:pStyle w:val="NoSpacing"/>
            </w:pPr>
          </w:p>
          <w:p w:rsidR="00401EA1" w:rsidRDefault="00401EA1" w:rsidP="000F00BE">
            <w:pPr>
              <w:pStyle w:val="NoSpacing"/>
            </w:pPr>
            <w:r>
              <w:t>Guest:</w:t>
            </w:r>
          </w:p>
        </w:tc>
        <w:tc>
          <w:tcPr>
            <w:tcW w:w="4675" w:type="dxa"/>
          </w:tcPr>
          <w:p w:rsidR="00974C9D" w:rsidRDefault="00974C9D" w:rsidP="000F00BE">
            <w:pPr>
              <w:pStyle w:val="NoSpacing"/>
            </w:pPr>
            <w:r>
              <w:t>Jeff Stenzel</w:t>
            </w:r>
          </w:p>
          <w:p w:rsidR="00974C9D" w:rsidRDefault="00974C9D" w:rsidP="000F00BE">
            <w:pPr>
              <w:pStyle w:val="NoSpacing"/>
            </w:pPr>
            <w:r>
              <w:t>Dayton Benway</w:t>
            </w:r>
          </w:p>
          <w:p w:rsidR="000070F7" w:rsidRDefault="0096693B" w:rsidP="000070F7">
            <w:pPr>
              <w:pStyle w:val="NoSpacing"/>
            </w:pPr>
            <w:r>
              <w:t>Pete</w:t>
            </w:r>
            <w:r w:rsidR="003D220A">
              <w:t>r</w:t>
            </w:r>
            <w:r>
              <w:t xml:space="preserve"> </w:t>
            </w:r>
            <w:proofErr w:type="spellStart"/>
            <w:r>
              <w:t>Polovichik</w:t>
            </w:r>
            <w:proofErr w:type="spellEnd"/>
          </w:p>
          <w:p w:rsidR="0039291A" w:rsidRDefault="0039291A" w:rsidP="0039291A">
            <w:pPr>
              <w:pStyle w:val="NoSpacing"/>
            </w:pPr>
            <w:r>
              <w:t xml:space="preserve">Mark Morrissy </w:t>
            </w:r>
          </w:p>
          <w:p w:rsidR="005755FE" w:rsidRDefault="005755FE" w:rsidP="005755FE">
            <w:pPr>
              <w:pStyle w:val="NoSpacing"/>
            </w:pPr>
            <w:r>
              <w:t>Laurie Orlando</w:t>
            </w:r>
          </w:p>
          <w:p w:rsidR="005755FE" w:rsidRDefault="005755FE" w:rsidP="005755FE">
            <w:pPr>
              <w:pStyle w:val="NoSpacing"/>
            </w:pPr>
            <w:r>
              <w:t>Joe Frazer</w:t>
            </w:r>
          </w:p>
          <w:p w:rsidR="005755FE" w:rsidRDefault="005755FE" w:rsidP="0039291A">
            <w:pPr>
              <w:pStyle w:val="NoSpacing"/>
            </w:pPr>
            <w:r>
              <w:t>Tod Yankee</w:t>
            </w:r>
          </w:p>
          <w:p w:rsidR="0039291A" w:rsidRDefault="0039291A" w:rsidP="0039291A">
            <w:pPr>
              <w:pStyle w:val="NoSpacing"/>
            </w:pPr>
            <w:r>
              <w:t>Charlie Tetreau – Harbor Master</w:t>
            </w:r>
          </w:p>
          <w:p w:rsidR="0039291A" w:rsidRDefault="0039291A" w:rsidP="0039291A">
            <w:pPr>
              <w:pStyle w:val="NoSpacing"/>
            </w:pPr>
          </w:p>
          <w:p w:rsidR="00A63590" w:rsidRDefault="00A63590" w:rsidP="0039291A">
            <w:pPr>
              <w:pStyle w:val="NoSpacing"/>
            </w:pPr>
          </w:p>
          <w:p w:rsidR="00F06D2C" w:rsidRDefault="00F06D2C" w:rsidP="00A35AAC">
            <w:pPr>
              <w:pStyle w:val="NoSpacing"/>
            </w:pPr>
          </w:p>
          <w:p w:rsidR="006553FD" w:rsidRDefault="0039291A" w:rsidP="00A35AAC">
            <w:pPr>
              <w:pStyle w:val="NoSpacing"/>
            </w:pPr>
            <w:r>
              <w:t>Thornton Ring</w:t>
            </w:r>
          </w:p>
          <w:p w:rsidR="00A63590" w:rsidRDefault="005755FE" w:rsidP="00A35AAC">
            <w:pPr>
              <w:pStyle w:val="NoSpacing"/>
            </w:pPr>
            <w:r>
              <w:t>Carter Becker</w:t>
            </w:r>
          </w:p>
          <w:p w:rsidR="00E200BA" w:rsidRDefault="00E200BA" w:rsidP="00A35AAC">
            <w:pPr>
              <w:pStyle w:val="NoSpacing"/>
            </w:pPr>
            <w:proofErr w:type="spellStart"/>
            <w:r>
              <w:t>Grechten</w:t>
            </w:r>
            <w:proofErr w:type="spellEnd"/>
            <w:r>
              <w:t xml:space="preserve"> Parker </w:t>
            </w:r>
            <w:proofErr w:type="spellStart"/>
            <w:r>
              <w:t>Iszard</w:t>
            </w:r>
            <w:proofErr w:type="spellEnd"/>
            <w:r>
              <w:t xml:space="preserve"> – part time Freeport resident</w:t>
            </w:r>
          </w:p>
        </w:tc>
      </w:tr>
    </w:tbl>
    <w:p w:rsidR="00974C9D" w:rsidRDefault="00974C9D" w:rsidP="000F00BE">
      <w:pPr>
        <w:pStyle w:val="NoSpacing"/>
      </w:pPr>
    </w:p>
    <w:tbl>
      <w:tblPr>
        <w:tblStyle w:val="TableGrid"/>
        <w:tblW w:w="0" w:type="auto"/>
        <w:tblLook w:val="04A0" w:firstRow="1" w:lastRow="0" w:firstColumn="1" w:lastColumn="0" w:noHBand="0" w:noVBand="1"/>
      </w:tblPr>
      <w:tblGrid>
        <w:gridCol w:w="9350"/>
      </w:tblGrid>
      <w:tr w:rsidR="00974C9D" w:rsidTr="00974C9D">
        <w:tc>
          <w:tcPr>
            <w:tcW w:w="9350" w:type="dxa"/>
          </w:tcPr>
          <w:p w:rsidR="00974C9D" w:rsidRDefault="00AB2980" w:rsidP="000F00BE">
            <w:pPr>
              <w:pStyle w:val="NoSpacing"/>
            </w:pPr>
            <w:r>
              <w:t xml:space="preserve">Coastal Waters Commission (the Commission) </w:t>
            </w:r>
            <w:r w:rsidR="00A63590">
              <w:t>M</w:t>
            </w:r>
            <w:r w:rsidR="00974C9D">
              <w:t>ee</w:t>
            </w:r>
            <w:r w:rsidR="00401EA1">
              <w:t>ting was called to order at 6:0</w:t>
            </w:r>
            <w:r w:rsidR="00A63590">
              <w:t>0</w:t>
            </w:r>
            <w:r w:rsidR="00B56FE6">
              <w:t xml:space="preserve"> pm</w:t>
            </w:r>
            <w:r w:rsidR="00974C9D">
              <w:t xml:space="preserve"> on </w:t>
            </w:r>
            <w:r w:rsidR="005755FE">
              <w:t>February 12</w:t>
            </w:r>
            <w:r w:rsidR="006553FD">
              <w:t>, 20</w:t>
            </w:r>
            <w:r w:rsidR="00A63590">
              <w:t>20</w:t>
            </w:r>
            <w:r w:rsidR="003D220A">
              <w:t xml:space="preserve"> at the Freeport </w:t>
            </w:r>
            <w:r w:rsidR="005755FE">
              <w:t>Community Center.</w:t>
            </w:r>
          </w:p>
          <w:p w:rsidR="00A27C4C" w:rsidRDefault="00A27C4C" w:rsidP="000F00BE">
            <w:pPr>
              <w:pStyle w:val="NoSpacing"/>
            </w:pPr>
          </w:p>
          <w:p w:rsidR="00343C65" w:rsidRDefault="005755FE" w:rsidP="00FA2052">
            <w:pPr>
              <w:pStyle w:val="NoSpacing"/>
            </w:pPr>
            <w:r>
              <w:t xml:space="preserve">Minutes from the December 2019 meeting were reviewed with no revisions proposed.  Mr. </w:t>
            </w:r>
            <w:proofErr w:type="spellStart"/>
            <w:r>
              <w:t>Polovichik</w:t>
            </w:r>
            <w:proofErr w:type="spellEnd"/>
            <w:r>
              <w:t xml:space="preserve"> moved to approve the minutes and Mr. Morrissy seconded the motion.  All members of the Commission were in favor with none opposed.</w:t>
            </w:r>
          </w:p>
          <w:p w:rsidR="005755FE" w:rsidRDefault="005755FE" w:rsidP="00FA2052">
            <w:pPr>
              <w:pStyle w:val="NoSpacing"/>
            </w:pPr>
          </w:p>
          <w:p w:rsidR="005755FE" w:rsidRDefault="005755FE" w:rsidP="00FA2052">
            <w:pPr>
              <w:pStyle w:val="NoSpacing"/>
            </w:pPr>
            <w:r>
              <w:t>The minutes from the January 22, 2020 special meeting were reviewed with two revisions proposed.  Ms. Orlando moved to approve the minutes as revised, and Mr. Morrissy seconded the motion.  All members of the Commission were in favor with none opposed.</w:t>
            </w:r>
          </w:p>
          <w:p w:rsidR="005755FE" w:rsidRDefault="005755FE" w:rsidP="00FA2052">
            <w:pPr>
              <w:pStyle w:val="NoSpacing"/>
            </w:pPr>
          </w:p>
          <w:p w:rsidR="005755FE" w:rsidRDefault="005755FE" w:rsidP="00FA2052">
            <w:pPr>
              <w:pStyle w:val="NoSpacing"/>
            </w:pPr>
            <w:r>
              <w:t xml:space="preserve">The Harbormaster report </w:t>
            </w:r>
            <w:r w:rsidR="00763FBF">
              <w:t xml:space="preserve">was presented by Mr. Tetreau.  The only item of significance was a proposed site of an aquatic farm lease that would reside between </w:t>
            </w:r>
            <w:proofErr w:type="spellStart"/>
            <w:r w:rsidR="00763FBF">
              <w:t>Bustins</w:t>
            </w:r>
            <w:proofErr w:type="spellEnd"/>
            <w:r w:rsidR="00763FBF">
              <w:t xml:space="preserve"> Island and Sow and Pig.  The site would be 7 acres and sit on the bottom.</w:t>
            </w:r>
          </w:p>
          <w:p w:rsidR="00763FBF" w:rsidRDefault="00763FBF" w:rsidP="00FA2052">
            <w:pPr>
              <w:pStyle w:val="NoSpacing"/>
            </w:pPr>
          </w:p>
          <w:p w:rsidR="00E200BA" w:rsidRDefault="00763FBF" w:rsidP="00FA2052">
            <w:pPr>
              <w:pStyle w:val="NoSpacing"/>
            </w:pPr>
            <w:r>
              <w:t xml:space="preserve">Mr. Becker presented a wharfing out project on behalf of Caroline and Marcus </w:t>
            </w:r>
            <w:proofErr w:type="spellStart"/>
            <w:r>
              <w:t>Iafra</w:t>
            </w:r>
            <w:r w:rsidR="00E200BA">
              <w:t>te</w:t>
            </w:r>
            <w:proofErr w:type="spellEnd"/>
            <w:r w:rsidR="00E200BA">
              <w:t xml:space="preserve"> of 77 Spar Cove Road.  Notable details of the application include:</w:t>
            </w:r>
          </w:p>
          <w:p w:rsidR="00E200BA" w:rsidRDefault="00E200BA" w:rsidP="00E200BA">
            <w:pPr>
              <w:pStyle w:val="NoSpacing"/>
              <w:numPr>
                <w:ilvl w:val="0"/>
                <w:numId w:val="11"/>
              </w:numPr>
            </w:pPr>
            <w:r>
              <w:t>The dock will be stored in the driveway and transported via truck.</w:t>
            </w:r>
          </w:p>
          <w:p w:rsidR="00E200BA" w:rsidRDefault="00E200BA" w:rsidP="00E200BA">
            <w:pPr>
              <w:pStyle w:val="NoSpacing"/>
              <w:numPr>
                <w:ilvl w:val="0"/>
                <w:numId w:val="11"/>
              </w:numPr>
            </w:pPr>
            <w:r>
              <w:t>The wharf consists of the gangway and dock or float only.  All dimensions are within scope of the ordinance.</w:t>
            </w:r>
          </w:p>
          <w:p w:rsidR="00E200BA" w:rsidRDefault="00E200BA" w:rsidP="00E200BA">
            <w:pPr>
              <w:pStyle w:val="NoSpacing"/>
              <w:numPr>
                <w:ilvl w:val="0"/>
                <w:numId w:val="11"/>
              </w:numPr>
            </w:pPr>
            <w:r>
              <w:t xml:space="preserve">Access to the gangway is across marshland by foot. </w:t>
            </w:r>
          </w:p>
          <w:p w:rsidR="00E200BA" w:rsidRDefault="00E200BA" w:rsidP="00FA2052">
            <w:pPr>
              <w:pStyle w:val="NoSpacing"/>
            </w:pPr>
          </w:p>
          <w:p w:rsidR="00763FBF" w:rsidRDefault="00E200BA" w:rsidP="00FA2052">
            <w:pPr>
              <w:pStyle w:val="NoSpacing"/>
            </w:pPr>
            <w:r>
              <w:t xml:space="preserve">Final consideration of the application will occur at the March meeting. </w:t>
            </w:r>
          </w:p>
          <w:p w:rsidR="00E200BA" w:rsidRDefault="00E200BA" w:rsidP="00FA2052">
            <w:pPr>
              <w:pStyle w:val="NoSpacing"/>
            </w:pPr>
          </w:p>
          <w:p w:rsidR="00745F5E" w:rsidRDefault="00343C65" w:rsidP="00343C65">
            <w:pPr>
              <w:pStyle w:val="NoSpacing"/>
            </w:pPr>
            <w:bookmarkStart w:id="0" w:name="_GoBack"/>
            <w:bookmarkEnd w:id="0"/>
            <w:r>
              <w:t>T</w:t>
            </w:r>
            <w:r w:rsidR="006D175C">
              <w:t xml:space="preserve">he meeting was adjourned at </w:t>
            </w:r>
            <w:r>
              <w:t>6</w:t>
            </w:r>
            <w:r w:rsidR="00286EE6">
              <w:t>:</w:t>
            </w:r>
            <w:r>
              <w:t>3</w:t>
            </w:r>
            <w:r w:rsidR="00E200BA">
              <w:t>5</w:t>
            </w:r>
            <w:r w:rsidR="00DB0D7C">
              <w:t xml:space="preserve"> pm.</w:t>
            </w:r>
          </w:p>
        </w:tc>
      </w:tr>
    </w:tbl>
    <w:p w:rsidR="00974C9D" w:rsidRDefault="00974C9D" w:rsidP="00C77BC5">
      <w:pPr>
        <w:pStyle w:val="NoSpacing"/>
      </w:pPr>
    </w:p>
    <w:sectPr w:rsidR="00974C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5E" w:rsidRDefault="00294C5E" w:rsidP="00745F5E">
      <w:pPr>
        <w:spacing w:after="0" w:line="240" w:lineRule="auto"/>
      </w:pPr>
      <w:r>
        <w:separator/>
      </w:r>
    </w:p>
  </w:endnote>
  <w:endnote w:type="continuationSeparator" w:id="0">
    <w:p w:rsidR="00294C5E" w:rsidRDefault="00294C5E" w:rsidP="0074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11335"/>
      <w:docPartObj>
        <w:docPartGallery w:val="Page Numbers (Bottom of Page)"/>
        <w:docPartUnique/>
      </w:docPartObj>
    </w:sdtPr>
    <w:sdtEndPr>
      <w:rPr>
        <w:color w:val="7F7F7F" w:themeColor="background1" w:themeShade="7F"/>
        <w:spacing w:val="60"/>
      </w:rPr>
    </w:sdtEndPr>
    <w:sdtContent>
      <w:p w:rsidR="00745F5E" w:rsidRDefault="00745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00BA">
          <w:rPr>
            <w:noProof/>
          </w:rPr>
          <w:t>1</w:t>
        </w:r>
        <w:r>
          <w:rPr>
            <w:noProof/>
          </w:rPr>
          <w:fldChar w:fldCharType="end"/>
        </w:r>
        <w:r>
          <w:t xml:space="preserve"> | </w:t>
        </w:r>
        <w:r>
          <w:rPr>
            <w:color w:val="7F7F7F" w:themeColor="background1" w:themeShade="7F"/>
            <w:spacing w:val="60"/>
          </w:rPr>
          <w:t>Page</w:t>
        </w:r>
      </w:p>
    </w:sdtContent>
  </w:sdt>
  <w:p w:rsidR="00745F5E" w:rsidRDefault="0074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5E" w:rsidRDefault="00294C5E" w:rsidP="00745F5E">
      <w:pPr>
        <w:spacing w:after="0" w:line="240" w:lineRule="auto"/>
      </w:pPr>
      <w:r>
        <w:separator/>
      </w:r>
    </w:p>
  </w:footnote>
  <w:footnote w:type="continuationSeparator" w:id="0">
    <w:p w:rsidR="00294C5E" w:rsidRDefault="00294C5E" w:rsidP="0074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E90"/>
    <w:multiLevelType w:val="hybridMultilevel"/>
    <w:tmpl w:val="D83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36E"/>
    <w:multiLevelType w:val="hybridMultilevel"/>
    <w:tmpl w:val="0DA8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EED"/>
    <w:multiLevelType w:val="hybridMultilevel"/>
    <w:tmpl w:val="C6D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6F7A"/>
    <w:multiLevelType w:val="hybridMultilevel"/>
    <w:tmpl w:val="EF1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7297B"/>
    <w:multiLevelType w:val="hybridMultilevel"/>
    <w:tmpl w:val="41C4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4A3"/>
    <w:multiLevelType w:val="hybridMultilevel"/>
    <w:tmpl w:val="AD004CB4"/>
    <w:lvl w:ilvl="0" w:tplc="B9B4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E4038"/>
    <w:multiLevelType w:val="hybridMultilevel"/>
    <w:tmpl w:val="E826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33B28"/>
    <w:multiLevelType w:val="hybridMultilevel"/>
    <w:tmpl w:val="4536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15224"/>
    <w:multiLevelType w:val="hybridMultilevel"/>
    <w:tmpl w:val="025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48CA"/>
    <w:multiLevelType w:val="hybridMultilevel"/>
    <w:tmpl w:val="49F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F220F"/>
    <w:multiLevelType w:val="hybridMultilevel"/>
    <w:tmpl w:val="99C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
  </w:num>
  <w:num w:numId="5">
    <w:abstractNumId w:val="7"/>
  </w:num>
  <w:num w:numId="6">
    <w:abstractNumId w:val="2"/>
  </w:num>
  <w:num w:numId="7">
    <w:abstractNumId w:val="5"/>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BE"/>
    <w:rsid w:val="000070F7"/>
    <w:rsid w:val="000116FE"/>
    <w:rsid w:val="00042AFE"/>
    <w:rsid w:val="0007485E"/>
    <w:rsid w:val="000A46B0"/>
    <w:rsid w:val="000B072F"/>
    <w:rsid w:val="000B3981"/>
    <w:rsid w:val="000B3E94"/>
    <w:rsid w:val="000F00BE"/>
    <w:rsid w:val="0010325F"/>
    <w:rsid w:val="0010467A"/>
    <w:rsid w:val="001431B8"/>
    <w:rsid w:val="0019562B"/>
    <w:rsid w:val="001C1697"/>
    <w:rsid w:val="001D0366"/>
    <w:rsid w:val="001E2CF0"/>
    <w:rsid w:val="00212EE7"/>
    <w:rsid w:val="00232E20"/>
    <w:rsid w:val="00262E69"/>
    <w:rsid w:val="002638BD"/>
    <w:rsid w:val="00266689"/>
    <w:rsid w:val="00271E54"/>
    <w:rsid w:val="0027455C"/>
    <w:rsid w:val="00286EE6"/>
    <w:rsid w:val="00294C5E"/>
    <w:rsid w:val="002B7055"/>
    <w:rsid w:val="002C3210"/>
    <w:rsid w:val="002E2F4D"/>
    <w:rsid w:val="00343C65"/>
    <w:rsid w:val="00375BB6"/>
    <w:rsid w:val="00384058"/>
    <w:rsid w:val="003856B7"/>
    <w:rsid w:val="0039291A"/>
    <w:rsid w:val="00392929"/>
    <w:rsid w:val="00392B92"/>
    <w:rsid w:val="003D220A"/>
    <w:rsid w:val="00401EA1"/>
    <w:rsid w:val="004123E2"/>
    <w:rsid w:val="004269A0"/>
    <w:rsid w:val="00480C61"/>
    <w:rsid w:val="004A679E"/>
    <w:rsid w:val="0051719F"/>
    <w:rsid w:val="0052000E"/>
    <w:rsid w:val="005755FE"/>
    <w:rsid w:val="005F0FA8"/>
    <w:rsid w:val="0060719A"/>
    <w:rsid w:val="00622AE4"/>
    <w:rsid w:val="006544FF"/>
    <w:rsid w:val="006553FD"/>
    <w:rsid w:val="006632EA"/>
    <w:rsid w:val="006856B0"/>
    <w:rsid w:val="0069614B"/>
    <w:rsid w:val="006B5888"/>
    <w:rsid w:val="006C1381"/>
    <w:rsid w:val="006D0F78"/>
    <w:rsid w:val="006D175C"/>
    <w:rsid w:val="006D32E3"/>
    <w:rsid w:val="006F2C5F"/>
    <w:rsid w:val="00715A94"/>
    <w:rsid w:val="00725CD4"/>
    <w:rsid w:val="00745F5E"/>
    <w:rsid w:val="00752408"/>
    <w:rsid w:val="007528FC"/>
    <w:rsid w:val="00763FBF"/>
    <w:rsid w:val="00764757"/>
    <w:rsid w:val="00780A94"/>
    <w:rsid w:val="007829A9"/>
    <w:rsid w:val="007876C2"/>
    <w:rsid w:val="00795AAE"/>
    <w:rsid w:val="007A14A1"/>
    <w:rsid w:val="007C2CBE"/>
    <w:rsid w:val="007E232D"/>
    <w:rsid w:val="00804750"/>
    <w:rsid w:val="00851A59"/>
    <w:rsid w:val="00874D6F"/>
    <w:rsid w:val="00893FFF"/>
    <w:rsid w:val="008A6456"/>
    <w:rsid w:val="00940A88"/>
    <w:rsid w:val="0095486D"/>
    <w:rsid w:val="00960BDF"/>
    <w:rsid w:val="0096693B"/>
    <w:rsid w:val="00973D53"/>
    <w:rsid w:val="00974C9D"/>
    <w:rsid w:val="009843D0"/>
    <w:rsid w:val="009A29A1"/>
    <w:rsid w:val="009C1702"/>
    <w:rsid w:val="009C4371"/>
    <w:rsid w:val="00A27C4C"/>
    <w:rsid w:val="00A32E05"/>
    <w:rsid w:val="00A35AAC"/>
    <w:rsid w:val="00A45F29"/>
    <w:rsid w:val="00A60E9E"/>
    <w:rsid w:val="00A63590"/>
    <w:rsid w:val="00AA37F3"/>
    <w:rsid w:val="00AB2980"/>
    <w:rsid w:val="00AB6FB7"/>
    <w:rsid w:val="00AB73A5"/>
    <w:rsid w:val="00AE13AC"/>
    <w:rsid w:val="00AE3EFC"/>
    <w:rsid w:val="00AE6E15"/>
    <w:rsid w:val="00B45821"/>
    <w:rsid w:val="00B56FE6"/>
    <w:rsid w:val="00BD27D2"/>
    <w:rsid w:val="00BD2A4B"/>
    <w:rsid w:val="00C06FC2"/>
    <w:rsid w:val="00C07724"/>
    <w:rsid w:val="00C10F32"/>
    <w:rsid w:val="00C16D97"/>
    <w:rsid w:val="00C22098"/>
    <w:rsid w:val="00C359A3"/>
    <w:rsid w:val="00C42A68"/>
    <w:rsid w:val="00C64773"/>
    <w:rsid w:val="00C64F2A"/>
    <w:rsid w:val="00C65AC4"/>
    <w:rsid w:val="00C67390"/>
    <w:rsid w:val="00C67410"/>
    <w:rsid w:val="00C73EAD"/>
    <w:rsid w:val="00C77BC5"/>
    <w:rsid w:val="00C95140"/>
    <w:rsid w:val="00CD350A"/>
    <w:rsid w:val="00D12525"/>
    <w:rsid w:val="00D25095"/>
    <w:rsid w:val="00D30750"/>
    <w:rsid w:val="00D46447"/>
    <w:rsid w:val="00D83671"/>
    <w:rsid w:val="00D9293F"/>
    <w:rsid w:val="00DA00FE"/>
    <w:rsid w:val="00DB0D7C"/>
    <w:rsid w:val="00DB3257"/>
    <w:rsid w:val="00DB45D8"/>
    <w:rsid w:val="00DC2BD4"/>
    <w:rsid w:val="00DD2949"/>
    <w:rsid w:val="00DD79E0"/>
    <w:rsid w:val="00DE5CC9"/>
    <w:rsid w:val="00E005CB"/>
    <w:rsid w:val="00E200BA"/>
    <w:rsid w:val="00E5152E"/>
    <w:rsid w:val="00E80561"/>
    <w:rsid w:val="00E93839"/>
    <w:rsid w:val="00EA259B"/>
    <w:rsid w:val="00EE2202"/>
    <w:rsid w:val="00F06D2C"/>
    <w:rsid w:val="00F47A22"/>
    <w:rsid w:val="00FA2052"/>
    <w:rsid w:val="00FB360D"/>
    <w:rsid w:val="00FC2DD2"/>
    <w:rsid w:val="00FD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A25E"/>
  <w15:chartTrackingRefBased/>
  <w15:docId w15:val="{0A502D12-876D-43A6-B227-A883846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0BE"/>
    <w:pPr>
      <w:spacing w:after="0" w:line="240" w:lineRule="auto"/>
    </w:pPr>
  </w:style>
  <w:style w:type="table" w:styleId="TableGrid">
    <w:name w:val="Table Grid"/>
    <w:basedOn w:val="TableNormal"/>
    <w:uiPriority w:val="39"/>
    <w:rsid w:val="00974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E"/>
  </w:style>
  <w:style w:type="paragraph" w:styleId="Footer">
    <w:name w:val="footer"/>
    <w:basedOn w:val="Normal"/>
    <w:link w:val="FooterChar"/>
    <w:uiPriority w:val="99"/>
    <w:unhideWhenUsed/>
    <w:rsid w:val="0074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Benway</dc:creator>
  <cp:keywords/>
  <dc:description/>
  <cp:lastModifiedBy>Dayton Benway</cp:lastModifiedBy>
  <cp:revision>4</cp:revision>
  <dcterms:created xsi:type="dcterms:W3CDTF">2020-03-10T19:41:00Z</dcterms:created>
  <dcterms:modified xsi:type="dcterms:W3CDTF">2020-03-10T22:08:00Z</dcterms:modified>
</cp:coreProperties>
</file>